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B2" w:rsidRPr="00EA26ED" w:rsidRDefault="007C0FF4">
      <w:pPr>
        <w:spacing w:after="963" w:line="244" w:lineRule="auto"/>
        <w:ind w:left="0" w:right="3905" w:firstLine="0"/>
        <w:rPr>
          <w:sz w:val="20"/>
        </w:rPr>
      </w:pPr>
      <w:r>
        <w:rPr>
          <w:sz w:val="20"/>
        </w:rPr>
        <w:t xml:space="preserve">Návrh VZN vyvesené </w:t>
      </w:r>
      <w:r w:rsidR="006B56A9">
        <w:rPr>
          <w:sz w:val="20"/>
        </w:rPr>
        <w:t>na úradnej tabuli v obci Krivé</w:t>
      </w:r>
      <w:r>
        <w:rPr>
          <w:sz w:val="20"/>
        </w:rPr>
        <w:t xml:space="preserve"> dňa :</w:t>
      </w:r>
      <w:r w:rsidR="00040423">
        <w:rPr>
          <w:sz w:val="20"/>
        </w:rPr>
        <w:t xml:space="preserve"> </w:t>
      </w:r>
      <w:r w:rsidR="00A33709">
        <w:rPr>
          <w:sz w:val="20"/>
        </w:rPr>
        <w:t>10.11.2017</w:t>
      </w:r>
      <w:r>
        <w:rPr>
          <w:sz w:val="20"/>
        </w:rPr>
        <w:t xml:space="preserve"> </w:t>
      </w:r>
      <w:r w:rsidR="00EA26ED">
        <w:rPr>
          <w:sz w:val="20"/>
        </w:rPr>
        <w:t xml:space="preserve"> , zvesené 25.11.201</w:t>
      </w:r>
      <w:r w:rsidR="00EA26ED">
        <w:rPr>
          <w:sz w:val="20"/>
        </w:rPr>
        <w:tab/>
      </w:r>
      <w:r w:rsidR="00EA26ED">
        <w:rPr>
          <w:sz w:val="20"/>
        </w:rPr>
        <w:tab/>
      </w:r>
      <w:r w:rsidR="00EA26ED">
        <w:rPr>
          <w:sz w:val="20"/>
        </w:rPr>
        <w:tab/>
      </w:r>
      <w:r w:rsidR="00EA26ED">
        <w:rPr>
          <w:sz w:val="20"/>
        </w:rPr>
        <w:tab/>
      </w:r>
      <w:r w:rsidR="00EA26ED">
        <w:rPr>
          <w:sz w:val="20"/>
        </w:rPr>
        <w:tab/>
        <w:t xml:space="preserve">                   </w:t>
      </w:r>
      <w:r>
        <w:rPr>
          <w:sz w:val="20"/>
        </w:rPr>
        <w:t xml:space="preserve">VZN vyvesené </w:t>
      </w:r>
      <w:r w:rsidR="006B56A9">
        <w:rPr>
          <w:sz w:val="20"/>
        </w:rPr>
        <w:t>na úradnej tabuli v obci Krivé</w:t>
      </w:r>
      <w:r w:rsidR="005643B1">
        <w:rPr>
          <w:sz w:val="20"/>
        </w:rPr>
        <w:t xml:space="preserve"> dňa: 26.11</w:t>
      </w:r>
      <w:r w:rsidR="00A33709">
        <w:rPr>
          <w:sz w:val="20"/>
        </w:rPr>
        <w:t>.2017</w:t>
      </w:r>
      <w:r w:rsidR="00A56E1B">
        <w:rPr>
          <w:sz w:val="20"/>
        </w:rPr>
        <w:tab/>
      </w:r>
      <w:r>
        <w:rPr>
          <w:sz w:val="20"/>
        </w:rPr>
        <w:t xml:space="preserve"> VZN nadobúda účinnosť dňa</w:t>
      </w:r>
      <w:r>
        <w:rPr>
          <w:b/>
          <w:sz w:val="20"/>
        </w:rPr>
        <w:t>:</w:t>
      </w:r>
      <w:r>
        <w:rPr>
          <w:sz w:val="20"/>
        </w:rPr>
        <w:t xml:space="preserve"> </w:t>
      </w:r>
      <w:r w:rsidR="007835C8">
        <w:rPr>
          <w:sz w:val="20"/>
        </w:rPr>
        <w:t>01.01.20</w:t>
      </w:r>
      <w:r w:rsidR="005643B1">
        <w:rPr>
          <w:sz w:val="20"/>
        </w:rPr>
        <w:t>18</w:t>
      </w:r>
    </w:p>
    <w:p w:rsidR="00425BB2" w:rsidRDefault="00040423">
      <w:pPr>
        <w:spacing w:after="276" w:line="239" w:lineRule="auto"/>
        <w:ind w:left="0" w:right="0" w:firstLine="0"/>
      </w:pPr>
      <w:r>
        <w:rPr>
          <w:i/>
        </w:rPr>
        <w:t>Obec Krivé</w:t>
      </w:r>
      <w:r w:rsidR="007C0FF4">
        <w:rPr>
          <w:i/>
        </w:rPr>
        <w:t xml:space="preserve"> v  zmysle § 4 ods. 3 písm. c), § 6 a §  11 ods. 4 písm. d),e) a g) zákona č. 369/1990 Zb. o obecnom zriadení v znení neskorších zmien a doplnkov a v súlade s ustanoveniami § 4 a súvisiacich ustanovení a § 98 zákona  č. 582/2004 </w:t>
      </w:r>
      <w:proofErr w:type="spellStart"/>
      <w:r w:rsidR="007C0FF4">
        <w:rPr>
          <w:i/>
        </w:rPr>
        <w:t>Z.z</w:t>
      </w:r>
      <w:proofErr w:type="spellEnd"/>
      <w:r w:rsidR="007C0FF4">
        <w:rPr>
          <w:i/>
        </w:rPr>
        <w:t xml:space="preserve">. o miestnych daniach a miestnom poplatku za komunálne odpady a drobné stavebné odpady v znení neskorších zmien a doplnkov </w:t>
      </w:r>
    </w:p>
    <w:p w:rsidR="00425BB2" w:rsidRDefault="007C0FF4">
      <w:pPr>
        <w:spacing w:after="1323" w:line="250" w:lineRule="auto"/>
        <w:ind w:left="1017" w:right="1067"/>
        <w:jc w:val="center"/>
      </w:pPr>
      <w:r>
        <w:t>vydáva</w:t>
      </w:r>
      <w:r>
        <w:rPr>
          <w:b/>
        </w:rPr>
        <w:t xml:space="preserve"> </w:t>
      </w:r>
    </w:p>
    <w:p w:rsidR="00425BB2" w:rsidRPr="005643B1" w:rsidRDefault="007C0FF4">
      <w:pPr>
        <w:spacing w:after="332" w:line="239" w:lineRule="auto"/>
        <w:ind w:left="696" w:right="694" w:firstLine="0"/>
        <w:jc w:val="center"/>
        <w:rPr>
          <w:b/>
        </w:rPr>
      </w:pPr>
      <w:r w:rsidRPr="005643B1">
        <w:rPr>
          <w:b/>
          <w:sz w:val="32"/>
        </w:rPr>
        <w:t xml:space="preserve">V Š E O B E C N E   Z Á V </w:t>
      </w:r>
      <w:r w:rsidRPr="005643B1">
        <w:rPr>
          <w:rFonts w:ascii="Tahoma" w:eastAsia="Tahoma" w:hAnsi="Tahoma" w:cs="Tahoma"/>
          <w:b/>
          <w:sz w:val="32"/>
        </w:rPr>
        <w:t>Ä</w:t>
      </w:r>
      <w:r w:rsidRPr="005643B1">
        <w:rPr>
          <w:b/>
          <w:sz w:val="32"/>
        </w:rPr>
        <w:t xml:space="preserve"> Z N É    N</w:t>
      </w:r>
      <w:r w:rsidR="006B56A9" w:rsidRPr="005643B1">
        <w:rPr>
          <w:b/>
          <w:sz w:val="32"/>
        </w:rPr>
        <w:t xml:space="preserve"> A R I A D E N I E obce Krivé</w:t>
      </w:r>
    </w:p>
    <w:p w:rsidR="00425BB2" w:rsidRPr="00040423" w:rsidRDefault="00040423">
      <w:pPr>
        <w:spacing w:after="0" w:line="481" w:lineRule="auto"/>
        <w:ind w:left="3627" w:right="3639"/>
        <w:jc w:val="center"/>
        <w:rPr>
          <w:b/>
        </w:rPr>
      </w:pPr>
      <w:r w:rsidRPr="00F96313">
        <w:rPr>
          <w:b/>
          <w:sz w:val="28"/>
        </w:rPr>
        <w:t xml:space="preserve">      </w:t>
      </w:r>
      <w:r w:rsidR="00A33709">
        <w:rPr>
          <w:b/>
          <w:sz w:val="28"/>
        </w:rPr>
        <w:t>č. 1/2018</w:t>
      </w:r>
      <w:r>
        <w:rPr>
          <w:sz w:val="28"/>
        </w:rPr>
        <w:t xml:space="preserve">                                         </w:t>
      </w:r>
      <w:r w:rsidRPr="00040423">
        <w:rPr>
          <w:b/>
          <w:sz w:val="28"/>
        </w:rPr>
        <w:t>o  </w:t>
      </w:r>
      <w:r w:rsidRPr="00040423">
        <w:rPr>
          <w:b/>
          <w:i/>
          <w:sz w:val="28"/>
        </w:rPr>
        <w:t xml:space="preserve">miestnych </w:t>
      </w:r>
      <w:r w:rsidR="007C0FF4" w:rsidRPr="00040423">
        <w:rPr>
          <w:b/>
          <w:i/>
          <w:sz w:val="28"/>
        </w:rPr>
        <w:t>daniach</w:t>
      </w:r>
    </w:p>
    <w:p w:rsidR="00425BB2" w:rsidRDefault="007C0FF4" w:rsidP="00040423">
      <w:pPr>
        <w:spacing w:after="285" w:line="265" w:lineRule="auto"/>
        <w:ind w:right="23"/>
        <w:jc w:val="center"/>
        <w:rPr>
          <w:b/>
          <w:i/>
          <w:sz w:val="28"/>
        </w:rPr>
      </w:pPr>
      <w:r w:rsidRPr="00040423">
        <w:rPr>
          <w:b/>
          <w:i/>
          <w:sz w:val="28"/>
        </w:rPr>
        <w:t>a o  poplatku za komunálne odpady a drobné stavebné odpady</w:t>
      </w:r>
      <w:r w:rsidR="00040423" w:rsidRPr="00040423">
        <w:rPr>
          <w:b/>
          <w:i/>
          <w:sz w:val="28"/>
        </w:rPr>
        <w:t xml:space="preserve"> </w:t>
      </w:r>
      <w:r w:rsidR="006B56A9" w:rsidRPr="00040423">
        <w:rPr>
          <w:b/>
          <w:i/>
          <w:sz w:val="28"/>
        </w:rPr>
        <w:t>na území obce Krivé</w:t>
      </w:r>
    </w:p>
    <w:p w:rsidR="00040423" w:rsidRPr="00040423" w:rsidRDefault="00040423" w:rsidP="00040423">
      <w:pPr>
        <w:spacing w:after="285" w:line="265" w:lineRule="auto"/>
        <w:ind w:right="23"/>
        <w:jc w:val="center"/>
        <w:rPr>
          <w:b/>
        </w:rPr>
      </w:pPr>
      <w:r w:rsidRPr="00040423">
        <w:rPr>
          <w:b/>
          <w:i/>
          <w:sz w:val="28"/>
        </w:rPr>
        <w:t>I. časť</w:t>
      </w:r>
    </w:p>
    <w:p w:rsidR="00425BB2" w:rsidRDefault="007C0FF4">
      <w:pPr>
        <w:pStyle w:val="Nadpis1"/>
        <w:spacing w:after="249"/>
        <w:ind w:left="15" w:right="4"/>
      </w:pPr>
      <w:r>
        <w:t xml:space="preserve"> ÚVODNÉ  USTANOVENIA</w:t>
      </w:r>
    </w:p>
    <w:p w:rsidR="00425BB2" w:rsidRDefault="007C0FF4">
      <w:pPr>
        <w:pStyle w:val="Nadpis2"/>
        <w:spacing w:after="258"/>
        <w:ind w:left="14" w:right="3"/>
      </w:pPr>
      <w:r>
        <w:t>Článok l</w:t>
      </w:r>
    </w:p>
    <w:p w:rsidR="00425BB2" w:rsidRDefault="007C0FF4">
      <w:pPr>
        <w:spacing w:after="265"/>
        <w:ind w:left="-15" w:right="0" w:firstLine="708"/>
      </w:pPr>
      <w:r>
        <w:t>Obe</w:t>
      </w:r>
      <w:r w:rsidR="006B56A9">
        <w:t>c Krivé</w:t>
      </w:r>
      <w:r>
        <w:t xml:space="preserve"> týmto Všeobecne z</w:t>
      </w:r>
      <w:r w:rsidR="006B56A9">
        <w:t xml:space="preserve">áväzným nariadením obce Krivé </w:t>
      </w:r>
      <w:r w:rsidR="004120A5">
        <w:t>č. 1/2018</w:t>
      </w:r>
      <w:r>
        <w:t xml:space="preserve"> o miestnych daniach (ďalej len "všeobecne záväzné nariadenie") podľa zákona č. 582/2004 </w:t>
      </w:r>
      <w:proofErr w:type="spellStart"/>
      <w:r>
        <w:t>Z.z</w:t>
      </w:r>
      <w:proofErr w:type="spellEnd"/>
      <w:r>
        <w:t>. o miestnych daniach a miestnom poplatku za komunálne odpady a drobné stavebné odpady v znení neskorších predpisov (ďalej len "záko</w:t>
      </w:r>
      <w:r w:rsidR="006B56A9">
        <w:t>n") ukladá na území obce Krivé</w:t>
      </w:r>
      <w:r w:rsidR="004120A5">
        <w:t xml:space="preserve"> s účinnosťou od 01.01.2018</w:t>
      </w:r>
      <w:r>
        <w:t xml:space="preserve"> na svojom území tieto :</w:t>
      </w:r>
    </w:p>
    <w:p w:rsidR="00425BB2" w:rsidRDefault="007C0FF4">
      <w:pPr>
        <w:ind w:left="-5" w:right="0"/>
      </w:pPr>
      <w:r>
        <w:t>1/ Miestne dane :</w:t>
      </w:r>
    </w:p>
    <w:p w:rsidR="00425BB2" w:rsidRDefault="007C0FF4">
      <w:pPr>
        <w:numPr>
          <w:ilvl w:val="0"/>
          <w:numId w:val="1"/>
        </w:numPr>
        <w:ind w:right="0" w:hanging="259"/>
      </w:pPr>
      <w:r>
        <w:t>daň z nehnuteľností,</w:t>
      </w:r>
    </w:p>
    <w:p w:rsidR="00425BB2" w:rsidRDefault="007C0FF4">
      <w:pPr>
        <w:numPr>
          <w:ilvl w:val="0"/>
          <w:numId w:val="1"/>
        </w:numPr>
        <w:ind w:right="0" w:hanging="259"/>
      </w:pPr>
      <w:r>
        <w:t>daň za psa,</w:t>
      </w:r>
    </w:p>
    <w:p w:rsidR="00425BB2" w:rsidRDefault="00425BB2" w:rsidP="006B56A9">
      <w:pPr>
        <w:spacing w:after="264"/>
        <w:ind w:left="967" w:right="0" w:firstLine="0"/>
      </w:pPr>
    </w:p>
    <w:p w:rsidR="00425BB2" w:rsidRDefault="007C0FF4">
      <w:pPr>
        <w:ind w:left="-5" w:right="0"/>
      </w:pPr>
      <w:r>
        <w:t>2/ Poplatok :</w:t>
      </w:r>
    </w:p>
    <w:p w:rsidR="00425BB2" w:rsidRDefault="007C0FF4">
      <w:pPr>
        <w:ind w:left="-5" w:right="5916"/>
      </w:pPr>
      <w:r>
        <w:t xml:space="preserve">            za komunálne odpady a            </w:t>
      </w:r>
      <w:r w:rsidR="006B56A9">
        <w:t xml:space="preserve">  </w:t>
      </w:r>
      <w:r w:rsidR="006B56A9">
        <w:tab/>
      </w:r>
      <w:r w:rsidR="006B56A9">
        <w:tab/>
      </w:r>
      <w:r>
        <w:t xml:space="preserve">drobné stavebné odpady </w:t>
      </w:r>
    </w:p>
    <w:p w:rsidR="00040423" w:rsidRDefault="00040423">
      <w:pPr>
        <w:ind w:left="-5" w:right="5916"/>
      </w:pPr>
    </w:p>
    <w:p w:rsidR="00040423" w:rsidRDefault="00040423">
      <w:pPr>
        <w:ind w:left="-5" w:right="5916"/>
      </w:pPr>
    </w:p>
    <w:p w:rsidR="00040423" w:rsidRPr="00040423" w:rsidRDefault="00040423" w:rsidP="009A272A">
      <w:pPr>
        <w:ind w:left="-5" w:right="1134"/>
        <w:rPr>
          <w:b/>
          <w:i/>
          <w:sz w:val="28"/>
          <w:szCs w:val="28"/>
        </w:rPr>
      </w:pPr>
      <w:r>
        <w:tab/>
      </w:r>
      <w:r>
        <w:tab/>
        <w:t xml:space="preserve">                                                                        </w:t>
      </w:r>
      <w:r w:rsidR="009A272A">
        <w:t xml:space="preserve">     </w:t>
      </w:r>
      <w:r w:rsidR="009A272A">
        <w:tab/>
      </w:r>
      <w:r w:rsidR="009A272A">
        <w:tab/>
      </w:r>
      <w:r w:rsidR="009A272A">
        <w:tab/>
      </w:r>
      <w:r w:rsidR="009A272A">
        <w:tab/>
      </w:r>
      <w:r w:rsidR="009A272A">
        <w:tab/>
      </w:r>
      <w:r w:rsidR="009A272A">
        <w:rPr>
          <w:b/>
          <w:i/>
          <w:sz w:val="28"/>
          <w:szCs w:val="28"/>
        </w:rPr>
        <w:t xml:space="preserve">           </w:t>
      </w:r>
      <w:r w:rsidR="009A272A">
        <w:rPr>
          <w:b/>
          <w:i/>
          <w:sz w:val="28"/>
          <w:szCs w:val="28"/>
        </w:rPr>
        <w:tab/>
      </w:r>
      <w:r w:rsidR="009A272A">
        <w:rPr>
          <w:b/>
          <w:i/>
          <w:sz w:val="28"/>
          <w:szCs w:val="28"/>
        </w:rPr>
        <w:tab/>
      </w:r>
      <w:r w:rsidR="009A272A">
        <w:rPr>
          <w:b/>
          <w:i/>
          <w:sz w:val="28"/>
          <w:szCs w:val="28"/>
        </w:rPr>
        <w:tab/>
      </w:r>
      <w:r w:rsidR="009A272A">
        <w:rPr>
          <w:b/>
          <w:i/>
          <w:sz w:val="28"/>
          <w:szCs w:val="28"/>
        </w:rPr>
        <w:tab/>
      </w:r>
      <w:r w:rsidR="009A272A">
        <w:rPr>
          <w:b/>
          <w:i/>
          <w:sz w:val="28"/>
          <w:szCs w:val="28"/>
        </w:rPr>
        <w:tab/>
      </w:r>
      <w:r w:rsidR="009A272A">
        <w:rPr>
          <w:b/>
          <w:i/>
          <w:sz w:val="28"/>
          <w:szCs w:val="28"/>
        </w:rPr>
        <w:tab/>
      </w:r>
      <w:r w:rsidR="009A272A">
        <w:rPr>
          <w:b/>
          <w:i/>
          <w:sz w:val="28"/>
          <w:szCs w:val="28"/>
        </w:rPr>
        <w:tab/>
      </w:r>
      <w:proofErr w:type="spellStart"/>
      <w:r w:rsidR="009A272A">
        <w:rPr>
          <w:b/>
          <w:i/>
          <w:sz w:val="28"/>
          <w:szCs w:val="28"/>
        </w:rPr>
        <w:t>II.časť</w:t>
      </w:r>
      <w:proofErr w:type="spellEnd"/>
      <w:r>
        <w:tab/>
      </w:r>
      <w:r>
        <w:tab/>
      </w:r>
      <w:r>
        <w:tab/>
      </w:r>
    </w:p>
    <w:p w:rsidR="00040423" w:rsidRDefault="00040423">
      <w:pPr>
        <w:ind w:left="-5" w:right="5916"/>
      </w:pPr>
    </w:p>
    <w:p w:rsidR="00425BB2" w:rsidRDefault="007C0FF4">
      <w:pPr>
        <w:pStyle w:val="Nadpis1"/>
        <w:spacing w:after="256"/>
        <w:ind w:left="15" w:right="1"/>
      </w:pPr>
      <w:r>
        <w:t xml:space="preserve"> Daň z nehnuteľností </w:t>
      </w:r>
    </w:p>
    <w:p w:rsidR="00425BB2" w:rsidRDefault="007C0FF4">
      <w:pPr>
        <w:pStyle w:val="Nadpis2"/>
        <w:spacing w:after="533"/>
        <w:ind w:left="14" w:right="3"/>
      </w:pPr>
      <w:r>
        <w:t>Článok 2</w:t>
      </w:r>
    </w:p>
    <w:p w:rsidR="00425BB2" w:rsidRDefault="007C0FF4">
      <w:pPr>
        <w:ind w:left="718" w:right="0"/>
      </w:pPr>
      <w:r>
        <w:t>Daň z nehnuteľností zahŕňa :</w:t>
      </w:r>
    </w:p>
    <w:p w:rsidR="00425BB2" w:rsidRDefault="007C0FF4">
      <w:pPr>
        <w:numPr>
          <w:ilvl w:val="0"/>
          <w:numId w:val="2"/>
        </w:numPr>
        <w:ind w:right="0" w:hanging="262"/>
      </w:pPr>
      <w:r>
        <w:t>daň z pozemkov</w:t>
      </w:r>
    </w:p>
    <w:p w:rsidR="00425BB2" w:rsidRDefault="007C0FF4">
      <w:pPr>
        <w:numPr>
          <w:ilvl w:val="0"/>
          <w:numId w:val="2"/>
        </w:numPr>
        <w:ind w:right="0" w:hanging="262"/>
      </w:pPr>
      <w:r>
        <w:t>daň zo stavieb</w:t>
      </w:r>
    </w:p>
    <w:p w:rsidR="00425BB2" w:rsidRDefault="00425BB2" w:rsidP="006B56A9">
      <w:pPr>
        <w:spacing w:after="1093"/>
        <w:ind w:left="262" w:right="0" w:firstLine="0"/>
      </w:pPr>
    </w:p>
    <w:p w:rsidR="00425BB2" w:rsidRDefault="007C0FF4">
      <w:pPr>
        <w:spacing w:after="250" w:line="265" w:lineRule="auto"/>
        <w:ind w:left="14" w:right="2"/>
        <w:jc w:val="center"/>
      </w:pPr>
      <w:r>
        <w:rPr>
          <w:b/>
        </w:rPr>
        <w:t>DAŇ Z POZEMKOV</w:t>
      </w:r>
    </w:p>
    <w:p w:rsidR="00425BB2" w:rsidRDefault="009A272A" w:rsidP="009A272A">
      <w:pPr>
        <w:pStyle w:val="Nadpis2"/>
        <w:spacing w:after="248"/>
        <w:ind w:left="577" w:right="567"/>
      </w:pPr>
      <w:r>
        <w:tab/>
      </w:r>
      <w:r>
        <w:tab/>
      </w:r>
      <w:r>
        <w:tab/>
      </w:r>
      <w:r>
        <w:tab/>
      </w:r>
      <w:r>
        <w:tab/>
      </w:r>
      <w:r>
        <w:tab/>
        <w:t xml:space="preserve">       </w:t>
      </w:r>
      <w:r w:rsidR="007C0FF4">
        <w:t>Článok 3</w:t>
      </w:r>
      <w:r>
        <w:tab/>
      </w:r>
      <w:r>
        <w:tab/>
      </w:r>
      <w:r>
        <w:tab/>
      </w:r>
      <w:r>
        <w:tab/>
      </w:r>
      <w:r>
        <w:tab/>
      </w:r>
      <w:r>
        <w:tab/>
        <w:t xml:space="preserve">  </w:t>
      </w:r>
      <w:r w:rsidR="007C0FF4">
        <w:t>Základ dane</w:t>
      </w:r>
    </w:p>
    <w:p w:rsidR="00425BB2" w:rsidRDefault="007C0FF4">
      <w:pPr>
        <w:numPr>
          <w:ilvl w:val="0"/>
          <w:numId w:val="3"/>
        </w:numPr>
        <w:spacing w:after="543"/>
        <w:ind w:right="0"/>
      </w:pPr>
      <w:r>
        <w:t>Základom dane z pozemkov v členení orná pôda, trvalé trávnat</w:t>
      </w:r>
      <w:r w:rsidR="006B56A9">
        <w:t xml:space="preserve">é porasty je hodnota pozemku </w:t>
      </w:r>
      <w:r>
        <w:t xml:space="preserve"> určená vynásobením výmery pozemkov v m2 a hodnoty po</w:t>
      </w:r>
      <w:r w:rsidR="006B56A9">
        <w:t xml:space="preserve">zemkov pre jednotlivé územia  </w:t>
      </w:r>
      <w:r>
        <w:t xml:space="preserve"> uvedenej v prílohe č. 1 k zákonu:</w:t>
      </w:r>
    </w:p>
    <w:p w:rsidR="00425BB2" w:rsidRDefault="006B56A9" w:rsidP="006B56A9">
      <w:pPr>
        <w:spacing w:after="538"/>
        <w:ind w:left="1553" w:right="0" w:firstLine="0"/>
      </w:pPr>
      <w:r>
        <w:t xml:space="preserve">1.  </w:t>
      </w:r>
      <w:r w:rsidR="007C0FF4">
        <w:t xml:space="preserve">orná pôda                                    </w:t>
      </w:r>
      <w:r>
        <w:t xml:space="preserve">                          0,199</w:t>
      </w:r>
      <w:r w:rsidR="007C0FF4">
        <w:t xml:space="preserve"> €/m2</w:t>
      </w:r>
      <w:r>
        <w:t xml:space="preserve">                                      2.  </w:t>
      </w:r>
      <w:r w:rsidR="007C0FF4">
        <w:t xml:space="preserve">trvalé trávnaté porasty                </w:t>
      </w:r>
      <w:r>
        <w:t xml:space="preserve">                          0,026</w:t>
      </w:r>
      <w:r w:rsidR="007C0FF4">
        <w:t xml:space="preserve"> €/m2</w:t>
      </w:r>
    </w:p>
    <w:p w:rsidR="00425BB2" w:rsidRDefault="007C0FF4" w:rsidP="00AF127F">
      <w:pPr>
        <w:numPr>
          <w:ilvl w:val="0"/>
          <w:numId w:val="3"/>
        </w:numPr>
        <w:spacing w:after="818"/>
        <w:ind w:right="0"/>
      </w:pPr>
      <w:r>
        <w:t>Základom dane z pozemkov v č</w:t>
      </w:r>
      <w:r w:rsidR="00AF127F">
        <w:t>lenení záhrady, z</w:t>
      </w:r>
      <w:r>
        <w:t>astavané plochy a nádvoria, ostatné plochy     je hodnota pozemku určená vynásobením výmery  pozemkov v m2 a hodnoty pozemkov za     1 m2 uvedenej v prílohe č. 2 zákona :</w:t>
      </w:r>
      <w:r w:rsidR="00AF127F">
        <w:t xml:space="preserve">                                                                                                              </w:t>
      </w:r>
      <w:r w:rsidR="00AF127F">
        <w:tab/>
        <w:t xml:space="preserve">2.  </w:t>
      </w:r>
      <w:r>
        <w:t xml:space="preserve">záhrady                                     </w:t>
      </w:r>
      <w:r w:rsidR="00AF127F">
        <w:t xml:space="preserve">                            1,327</w:t>
      </w:r>
      <w:r>
        <w:t xml:space="preserve"> €/m2</w:t>
      </w:r>
      <w:r w:rsidR="00AF127F">
        <w:tab/>
      </w:r>
      <w:r w:rsidR="00AF127F">
        <w:tab/>
      </w:r>
      <w:r w:rsidR="00AF127F">
        <w:tab/>
      </w:r>
      <w:r w:rsidR="00AF127F">
        <w:tab/>
      </w:r>
      <w:r w:rsidR="00AF127F">
        <w:tab/>
        <w:t xml:space="preserve">3.  </w:t>
      </w:r>
      <w:r>
        <w:t>zastavané plochy a nád</w:t>
      </w:r>
      <w:r w:rsidR="00AF127F">
        <w:t>voria, ostatné plochy       1,327</w:t>
      </w:r>
      <w:r>
        <w:t xml:space="preserve"> €/m2</w:t>
      </w:r>
    </w:p>
    <w:p w:rsidR="00425BB2" w:rsidRDefault="007C0FF4">
      <w:pPr>
        <w:numPr>
          <w:ilvl w:val="0"/>
          <w:numId w:val="3"/>
        </w:numPr>
        <w:spacing w:after="266"/>
        <w:ind w:right="0"/>
      </w:pPr>
      <w:r>
        <w:t>Základom dane z pozemkov v členení vodné plochy, je hodnota pozemku určená     vynásobením výmery pozemku v m2 a hodnoty pozemku za 1m2 určenej týmto VZN:</w:t>
      </w:r>
    </w:p>
    <w:p w:rsidR="00425BB2" w:rsidRDefault="007C0FF4">
      <w:pPr>
        <w:numPr>
          <w:ilvl w:val="1"/>
          <w:numId w:val="3"/>
        </w:numPr>
        <w:spacing w:after="265"/>
        <w:ind w:right="0" w:hanging="139"/>
      </w:pPr>
      <w:r>
        <w:t xml:space="preserve">vodné plochy                            </w:t>
      </w:r>
      <w:r w:rsidR="00AF127F">
        <w:t xml:space="preserve">                            1,327</w:t>
      </w:r>
      <w:r>
        <w:t xml:space="preserve"> €/m2</w:t>
      </w:r>
    </w:p>
    <w:p w:rsidR="00425BB2" w:rsidRDefault="007C0FF4">
      <w:pPr>
        <w:numPr>
          <w:ilvl w:val="0"/>
          <w:numId w:val="3"/>
        </w:numPr>
        <w:spacing w:after="266"/>
        <w:ind w:right="0"/>
      </w:pPr>
      <w:r>
        <w:t>Základom dane z pozemkov v členení stavebné pozemky, je hodnota pozemku určená     vynásobením výmery pozemku v m2 a hodnoty pozemku za 1m2 určenej týmto VZN:</w:t>
      </w:r>
    </w:p>
    <w:p w:rsidR="00425BB2" w:rsidRDefault="007C0FF4">
      <w:pPr>
        <w:numPr>
          <w:ilvl w:val="1"/>
          <w:numId w:val="3"/>
        </w:numPr>
        <w:spacing w:after="265"/>
        <w:ind w:right="0" w:hanging="139"/>
      </w:pPr>
      <w:r>
        <w:t xml:space="preserve">stavebný pozemok                   </w:t>
      </w:r>
      <w:r w:rsidR="00AF127F">
        <w:t xml:space="preserve">                            1,327</w:t>
      </w:r>
      <w:r>
        <w:t xml:space="preserve"> €/m2</w:t>
      </w:r>
    </w:p>
    <w:p w:rsidR="00425BB2" w:rsidRDefault="00AF127F" w:rsidP="00AF127F">
      <w:pPr>
        <w:numPr>
          <w:ilvl w:val="0"/>
          <w:numId w:val="3"/>
        </w:numPr>
        <w:ind w:right="0"/>
      </w:pPr>
      <w:r>
        <w:tab/>
        <w:t xml:space="preserve">- lesné pozemky  </w:t>
      </w:r>
      <w:r>
        <w:tab/>
      </w:r>
      <w:r>
        <w:tab/>
      </w:r>
      <w:r>
        <w:tab/>
      </w:r>
      <w:r>
        <w:tab/>
        <w:t xml:space="preserve">         0.13 €/m2</w:t>
      </w:r>
    </w:p>
    <w:p w:rsidR="00AF127F" w:rsidRDefault="00AF127F" w:rsidP="00AF127F">
      <w:pPr>
        <w:ind w:right="0"/>
      </w:pPr>
    </w:p>
    <w:p w:rsidR="00AF127F" w:rsidRDefault="00AF127F" w:rsidP="00AF127F">
      <w:pPr>
        <w:ind w:right="0"/>
      </w:pPr>
    </w:p>
    <w:p w:rsidR="00425BB2" w:rsidRDefault="009A272A" w:rsidP="009A272A">
      <w:pPr>
        <w:pStyle w:val="Nadpis2"/>
        <w:spacing w:after="524"/>
        <w:ind w:left="577" w:right="567"/>
      </w:pPr>
      <w:r>
        <w:tab/>
      </w:r>
      <w:r>
        <w:tab/>
      </w:r>
      <w:r>
        <w:tab/>
        <w:t xml:space="preserve">                       </w:t>
      </w:r>
      <w:r>
        <w:tab/>
      </w:r>
      <w:r>
        <w:tab/>
      </w:r>
      <w:r>
        <w:tab/>
      </w:r>
      <w:r w:rsidR="007C0FF4">
        <w:t xml:space="preserve">Článok 4 </w:t>
      </w:r>
      <w:r>
        <w:tab/>
      </w:r>
      <w:r>
        <w:tab/>
      </w:r>
      <w:r>
        <w:tab/>
      </w:r>
      <w:r>
        <w:tab/>
      </w:r>
      <w:r>
        <w:tab/>
      </w:r>
      <w:r>
        <w:tab/>
        <w:t xml:space="preserve">  </w:t>
      </w:r>
      <w:r w:rsidR="007C0FF4">
        <w:t>Sadzba dane</w:t>
      </w:r>
    </w:p>
    <w:p w:rsidR="00425BB2" w:rsidRDefault="007C0FF4">
      <w:pPr>
        <w:spacing w:after="46"/>
        <w:ind w:left="-15" w:right="0" w:firstLine="708"/>
      </w:pPr>
      <w:r>
        <w:t>Správca dane určuje pre jednotlivé druh</w:t>
      </w:r>
      <w:r w:rsidR="007337BC">
        <w:t>y pozemkov na území obce Krivé</w:t>
      </w:r>
      <w:r w:rsidR="00A33709">
        <w:t xml:space="preserve"> ročnú sadzbu dane n</w:t>
      </w:r>
      <w:r w:rsidR="00615C4B">
        <w:t>a</w:t>
      </w:r>
      <w:r w:rsidR="009A272A">
        <w:t>sledovne</w:t>
      </w:r>
      <w:r>
        <w:t xml:space="preserve"> :   </w:t>
      </w:r>
    </w:p>
    <w:tbl>
      <w:tblPr>
        <w:tblStyle w:val="TableGrid"/>
        <w:tblW w:w="7935" w:type="dxa"/>
        <w:tblInd w:w="0" w:type="dxa"/>
        <w:tblLook w:val="04A0" w:firstRow="1" w:lastRow="0" w:firstColumn="1" w:lastColumn="0" w:noHBand="0" w:noVBand="1"/>
      </w:tblPr>
      <w:tblGrid>
        <w:gridCol w:w="5649"/>
        <w:gridCol w:w="2286"/>
      </w:tblGrid>
      <w:tr w:rsidR="00425BB2">
        <w:trPr>
          <w:trHeight w:val="384"/>
        </w:trPr>
        <w:tc>
          <w:tcPr>
            <w:tcW w:w="5650" w:type="dxa"/>
            <w:tcBorders>
              <w:top w:val="nil"/>
              <w:left w:val="nil"/>
              <w:bottom w:val="nil"/>
              <w:right w:val="nil"/>
            </w:tcBorders>
          </w:tcPr>
          <w:p w:rsidR="00425BB2" w:rsidRDefault="00AF127F">
            <w:pPr>
              <w:spacing w:after="0" w:line="259" w:lineRule="auto"/>
              <w:ind w:left="0" w:right="0" w:firstLine="0"/>
            </w:pPr>
            <w:r>
              <w:t xml:space="preserve">a / orná pôda  </w:t>
            </w:r>
            <w:r w:rsidR="007C0FF4">
              <w:t xml:space="preserve"> </w:t>
            </w:r>
          </w:p>
        </w:tc>
        <w:tc>
          <w:tcPr>
            <w:tcW w:w="2286" w:type="dxa"/>
            <w:tcBorders>
              <w:top w:val="nil"/>
              <w:left w:val="nil"/>
              <w:bottom w:val="nil"/>
              <w:right w:val="nil"/>
            </w:tcBorders>
          </w:tcPr>
          <w:p w:rsidR="00425BB2" w:rsidRDefault="00AF127F">
            <w:pPr>
              <w:spacing w:after="0" w:line="259" w:lineRule="auto"/>
              <w:ind w:left="0" w:right="0" w:firstLine="0"/>
              <w:jc w:val="both"/>
            </w:pPr>
            <w:r>
              <w:t>0.25</w:t>
            </w:r>
            <w:r w:rsidR="007C0FF4">
              <w:t xml:space="preserve"> % zo základu dane</w:t>
            </w:r>
          </w:p>
        </w:tc>
      </w:tr>
      <w:tr w:rsidR="00AF127F">
        <w:trPr>
          <w:trHeight w:val="384"/>
        </w:trPr>
        <w:tc>
          <w:tcPr>
            <w:tcW w:w="5650" w:type="dxa"/>
            <w:tcBorders>
              <w:top w:val="nil"/>
              <w:left w:val="nil"/>
              <w:bottom w:val="nil"/>
              <w:right w:val="nil"/>
            </w:tcBorders>
          </w:tcPr>
          <w:p w:rsidR="00AF127F" w:rsidRDefault="00AF127F">
            <w:pPr>
              <w:spacing w:after="0" w:line="259" w:lineRule="auto"/>
              <w:ind w:left="0" w:right="0" w:firstLine="0"/>
            </w:pPr>
            <w:r>
              <w:t>b/ trvalé trávne porasty</w:t>
            </w:r>
          </w:p>
        </w:tc>
        <w:tc>
          <w:tcPr>
            <w:tcW w:w="2286" w:type="dxa"/>
            <w:tcBorders>
              <w:top w:val="nil"/>
              <w:left w:val="nil"/>
              <w:bottom w:val="nil"/>
              <w:right w:val="nil"/>
            </w:tcBorders>
          </w:tcPr>
          <w:p w:rsidR="00AF127F" w:rsidRDefault="007337BC">
            <w:pPr>
              <w:spacing w:after="0" w:line="259" w:lineRule="auto"/>
              <w:ind w:left="0" w:right="0" w:firstLine="0"/>
              <w:jc w:val="both"/>
            </w:pPr>
            <w:r>
              <w:t>0.30 % zo základu dane</w:t>
            </w:r>
          </w:p>
        </w:tc>
      </w:tr>
      <w:tr w:rsidR="00425BB2">
        <w:trPr>
          <w:trHeight w:val="552"/>
        </w:trPr>
        <w:tc>
          <w:tcPr>
            <w:tcW w:w="5650" w:type="dxa"/>
            <w:tcBorders>
              <w:top w:val="nil"/>
              <w:left w:val="nil"/>
              <w:bottom w:val="nil"/>
              <w:right w:val="nil"/>
            </w:tcBorders>
            <w:vAlign w:val="center"/>
          </w:tcPr>
          <w:p w:rsidR="00425BB2" w:rsidRDefault="007337BC">
            <w:pPr>
              <w:spacing w:after="0" w:line="259" w:lineRule="auto"/>
              <w:ind w:left="0" w:right="0" w:firstLine="0"/>
            </w:pPr>
            <w:r>
              <w:t>c</w:t>
            </w:r>
            <w:r w:rsidR="007C0FF4">
              <w:t xml:space="preserve"> / záhrady                                         </w:t>
            </w:r>
          </w:p>
        </w:tc>
        <w:tc>
          <w:tcPr>
            <w:tcW w:w="2286" w:type="dxa"/>
            <w:tcBorders>
              <w:top w:val="nil"/>
              <w:left w:val="nil"/>
              <w:bottom w:val="nil"/>
              <w:right w:val="nil"/>
            </w:tcBorders>
            <w:vAlign w:val="center"/>
          </w:tcPr>
          <w:p w:rsidR="00425BB2" w:rsidRDefault="007C0FF4">
            <w:pPr>
              <w:spacing w:after="0" w:line="259" w:lineRule="auto"/>
              <w:ind w:left="0" w:right="0" w:firstLine="0"/>
              <w:jc w:val="both"/>
            </w:pPr>
            <w:r>
              <w:t>0,25 % zo základu dane</w:t>
            </w:r>
          </w:p>
        </w:tc>
      </w:tr>
      <w:tr w:rsidR="00425BB2">
        <w:trPr>
          <w:trHeight w:val="414"/>
        </w:trPr>
        <w:tc>
          <w:tcPr>
            <w:tcW w:w="5650" w:type="dxa"/>
            <w:tcBorders>
              <w:top w:val="nil"/>
              <w:left w:val="nil"/>
              <w:bottom w:val="nil"/>
              <w:right w:val="nil"/>
            </w:tcBorders>
            <w:vAlign w:val="bottom"/>
          </w:tcPr>
          <w:p w:rsidR="00425BB2" w:rsidRDefault="007337BC">
            <w:pPr>
              <w:spacing w:after="0" w:line="259" w:lineRule="auto"/>
              <w:ind w:left="0" w:right="0" w:firstLine="0"/>
            </w:pPr>
            <w:r>
              <w:t>d</w:t>
            </w:r>
            <w:r w:rsidR="007C0FF4">
              <w:t xml:space="preserve"> / zastavané plochy a nádvoria, ostatné plochy,          </w:t>
            </w:r>
          </w:p>
        </w:tc>
        <w:tc>
          <w:tcPr>
            <w:tcW w:w="2286" w:type="dxa"/>
            <w:tcBorders>
              <w:top w:val="nil"/>
              <w:left w:val="nil"/>
              <w:bottom w:val="nil"/>
              <w:right w:val="nil"/>
            </w:tcBorders>
            <w:vAlign w:val="bottom"/>
          </w:tcPr>
          <w:p w:rsidR="00425BB2" w:rsidRDefault="007C0FF4">
            <w:pPr>
              <w:spacing w:after="0" w:line="259" w:lineRule="auto"/>
              <w:ind w:left="0" w:right="0" w:firstLine="0"/>
              <w:jc w:val="both"/>
            </w:pPr>
            <w:r>
              <w:t>0,25 % zo základu dane</w:t>
            </w:r>
          </w:p>
        </w:tc>
      </w:tr>
      <w:tr w:rsidR="00425BB2">
        <w:trPr>
          <w:trHeight w:val="414"/>
        </w:trPr>
        <w:tc>
          <w:tcPr>
            <w:tcW w:w="5650" w:type="dxa"/>
            <w:tcBorders>
              <w:top w:val="nil"/>
              <w:left w:val="nil"/>
              <w:bottom w:val="nil"/>
              <w:right w:val="nil"/>
            </w:tcBorders>
          </w:tcPr>
          <w:p w:rsidR="00425BB2" w:rsidRDefault="007C0FF4">
            <w:pPr>
              <w:spacing w:after="0" w:line="259" w:lineRule="auto"/>
              <w:ind w:left="0" w:right="0" w:firstLine="0"/>
            </w:pPr>
            <w:r>
              <w:t xml:space="preserve">     vodné plochy                                                         </w:t>
            </w:r>
          </w:p>
        </w:tc>
        <w:tc>
          <w:tcPr>
            <w:tcW w:w="2286" w:type="dxa"/>
            <w:tcBorders>
              <w:top w:val="nil"/>
              <w:left w:val="nil"/>
              <w:bottom w:val="nil"/>
              <w:right w:val="nil"/>
            </w:tcBorders>
          </w:tcPr>
          <w:p w:rsidR="00425BB2" w:rsidRDefault="007C0FF4">
            <w:pPr>
              <w:spacing w:after="0" w:line="259" w:lineRule="auto"/>
              <w:ind w:left="0" w:right="0" w:firstLine="0"/>
              <w:jc w:val="both"/>
            </w:pPr>
            <w:r>
              <w:t>0,25 % zo základu dane</w:t>
            </w:r>
          </w:p>
        </w:tc>
      </w:tr>
      <w:tr w:rsidR="00425BB2">
        <w:trPr>
          <w:trHeight w:val="552"/>
        </w:trPr>
        <w:tc>
          <w:tcPr>
            <w:tcW w:w="5650" w:type="dxa"/>
            <w:tcBorders>
              <w:top w:val="nil"/>
              <w:left w:val="nil"/>
              <w:bottom w:val="nil"/>
              <w:right w:val="nil"/>
            </w:tcBorders>
            <w:vAlign w:val="center"/>
          </w:tcPr>
          <w:p w:rsidR="00425BB2" w:rsidRDefault="007337BC">
            <w:pPr>
              <w:spacing w:after="0" w:line="259" w:lineRule="auto"/>
              <w:ind w:left="0" w:right="0" w:firstLine="0"/>
            </w:pPr>
            <w:r>
              <w:t>e</w:t>
            </w:r>
            <w:r w:rsidR="007C0FF4">
              <w:t xml:space="preserve"> / lesné pozemky, na ktorých sú hospodárske lesy     </w:t>
            </w:r>
          </w:p>
        </w:tc>
        <w:tc>
          <w:tcPr>
            <w:tcW w:w="2286" w:type="dxa"/>
            <w:tcBorders>
              <w:top w:val="nil"/>
              <w:left w:val="nil"/>
              <w:bottom w:val="nil"/>
              <w:right w:val="nil"/>
            </w:tcBorders>
            <w:vAlign w:val="center"/>
          </w:tcPr>
          <w:p w:rsidR="00425BB2" w:rsidRDefault="007C0FF4">
            <w:pPr>
              <w:spacing w:after="0" w:line="259" w:lineRule="auto"/>
              <w:ind w:left="0" w:right="0" w:firstLine="0"/>
              <w:jc w:val="both"/>
            </w:pPr>
            <w:r>
              <w:t>0,30 % zo základu dane</w:t>
            </w:r>
          </w:p>
        </w:tc>
      </w:tr>
      <w:tr w:rsidR="00425BB2">
        <w:trPr>
          <w:trHeight w:val="384"/>
        </w:trPr>
        <w:tc>
          <w:tcPr>
            <w:tcW w:w="5650" w:type="dxa"/>
            <w:tcBorders>
              <w:top w:val="nil"/>
              <w:left w:val="nil"/>
              <w:bottom w:val="nil"/>
              <w:right w:val="nil"/>
            </w:tcBorders>
            <w:vAlign w:val="bottom"/>
          </w:tcPr>
          <w:p w:rsidR="00425BB2" w:rsidRDefault="007337BC">
            <w:pPr>
              <w:spacing w:after="0" w:line="259" w:lineRule="auto"/>
              <w:ind w:left="0" w:right="0" w:firstLine="0"/>
            </w:pPr>
            <w:r>
              <w:t xml:space="preserve"> F </w:t>
            </w:r>
            <w:r w:rsidR="007C0FF4">
              <w:t xml:space="preserve">/ stavebné pozemky                                                    </w:t>
            </w:r>
          </w:p>
        </w:tc>
        <w:tc>
          <w:tcPr>
            <w:tcW w:w="2286" w:type="dxa"/>
            <w:tcBorders>
              <w:top w:val="nil"/>
              <w:left w:val="nil"/>
              <w:bottom w:val="nil"/>
              <w:right w:val="nil"/>
            </w:tcBorders>
            <w:vAlign w:val="bottom"/>
          </w:tcPr>
          <w:p w:rsidR="00425BB2" w:rsidRDefault="007337BC">
            <w:pPr>
              <w:spacing w:after="0" w:line="259" w:lineRule="auto"/>
              <w:ind w:left="0" w:right="0" w:firstLine="0"/>
              <w:jc w:val="both"/>
            </w:pPr>
            <w:r>
              <w:t>0,25</w:t>
            </w:r>
            <w:r w:rsidR="007C0FF4">
              <w:t xml:space="preserve"> % zo základu dane</w:t>
            </w:r>
          </w:p>
        </w:tc>
      </w:tr>
    </w:tbl>
    <w:p w:rsidR="00425BB2" w:rsidRDefault="007C0FF4">
      <w:pPr>
        <w:spacing w:after="528" w:line="259" w:lineRule="auto"/>
        <w:ind w:left="1414" w:right="0" w:firstLine="0"/>
      </w:pPr>
      <w:r>
        <w:t xml:space="preserve">            </w:t>
      </w:r>
    </w:p>
    <w:p w:rsidR="00425BB2" w:rsidRDefault="007C0FF4">
      <w:pPr>
        <w:spacing w:after="566" w:line="259" w:lineRule="auto"/>
        <w:ind w:left="0" w:right="0" w:firstLine="0"/>
      </w:pPr>
      <w:r>
        <w:t xml:space="preserve">                                  </w:t>
      </w:r>
    </w:p>
    <w:p w:rsidR="00425BB2" w:rsidRDefault="007C0FF4">
      <w:pPr>
        <w:pStyle w:val="Nadpis1"/>
        <w:spacing w:after="252"/>
        <w:ind w:left="15" w:right="1"/>
      </w:pPr>
      <w:r>
        <w:t>DAŇ ZO STAVIEB</w:t>
      </w:r>
    </w:p>
    <w:p w:rsidR="00425BB2" w:rsidRDefault="007337BC">
      <w:pPr>
        <w:pStyle w:val="Nadpis2"/>
        <w:spacing w:after="278"/>
        <w:ind w:left="14" w:right="3"/>
      </w:pPr>
      <w:r>
        <w:t>Č</w:t>
      </w:r>
      <w:r w:rsidR="007C0FF4">
        <w:t>lánok 5</w:t>
      </w:r>
      <w:r>
        <w:t xml:space="preserve"> -</w:t>
      </w:r>
      <w:r w:rsidR="007C0FF4">
        <w:t xml:space="preserve"> Sadzba  dane </w:t>
      </w:r>
    </w:p>
    <w:p w:rsidR="00425BB2" w:rsidRDefault="007C0FF4">
      <w:pPr>
        <w:spacing w:after="264"/>
        <w:ind w:left="-5" w:right="0"/>
      </w:pPr>
      <w:r>
        <w:t>1/</w:t>
      </w:r>
      <w:r>
        <w:tab/>
        <w:t xml:space="preserve">Správca dane určuje ročnú sadzbu dane zo stavieb za každý aj začatý m2 zastavanej plochy             nasledovne : </w:t>
      </w:r>
    </w:p>
    <w:p w:rsidR="00425BB2" w:rsidRDefault="00A06E25">
      <w:pPr>
        <w:numPr>
          <w:ilvl w:val="0"/>
          <w:numId w:val="4"/>
        </w:numPr>
        <w:ind w:right="0" w:hanging="307"/>
      </w:pPr>
      <w:r>
        <w:t xml:space="preserve">      </w:t>
      </w:r>
      <w:r w:rsidR="007337BC">
        <w:t>0,033</w:t>
      </w:r>
      <w:r w:rsidR="007C0FF4">
        <w:t xml:space="preserve"> € - za  stavby na bývanie a drobné stavby, ktoré majú doplnkovú funkciu pre hlavnú</w:t>
      </w:r>
    </w:p>
    <w:p w:rsidR="00425BB2" w:rsidRDefault="007C0FF4">
      <w:pPr>
        <w:ind w:left="-5" w:right="0"/>
      </w:pPr>
      <w:r>
        <w:t xml:space="preserve">    </w:t>
      </w:r>
      <w:r w:rsidR="00A06E25">
        <w:tab/>
      </w:r>
      <w:r>
        <w:t xml:space="preserve"> stavbu ,</w:t>
      </w:r>
    </w:p>
    <w:p w:rsidR="007337BC" w:rsidRDefault="00A06E25">
      <w:pPr>
        <w:ind w:left="-5" w:right="0"/>
      </w:pPr>
      <w:r>
        <w:rPr>
          <w:b/>
        </w:rPr>
        <w:t xml:space="preserve">    </w:t>
      </w:r>
      <w:r w:rsidR="007337BC" w:rsidRPr="00A06E25">
        <w:rPr>
          <w:b/>
        </w:rPr>
        <w:t>b)</w:t>
      </w:r>
      <w:r>
        <w:rPr>
          <w:b/>
        </w:rPr>
        <w:t xml:space="preserve">   </w:t>
      </w:r>
      <w:r w:rsidR="007337BC">
        <w:t xml:space="preserve"> 0,046 € za stavby na pôdohospodársku produkciu , skleníky, stavby pre vodné hospodárstvo  </w:t>
      </w:r>
      <w:r w:rsidR="007337BC">
        <w:tab/>
        <w:t xml:space="preserve">   </w:t>
      </w:r>
      <w:r>
        <w:tab/>
      </w:r>
      <w:r w:rsidR="007337BC">
        <w:t xml:space="preserve">  a stavby na skladovanie poľ.</w:t>
      </w:r>
      <w:r w:rsidR="00A33709">
        <w:t xml:space="preserve"> </w:t>
      </w:r>
      <w:r w:rsidR="007337BC">
        <w:t>produkcie a </w:t>
      </w:r>
      <w:r>
        <w:t>administratí</w:t>
      </w:r>
      <w:r w:rsidR="007337BC">
        <w:t>vu.</w:t>
      </w:r>
    </w:p>
    <w:p w:rsidR="00425BB2" w:rsidRDefault="007337BC" w:rsidP="007337BC">
      <w:pPr>
        <w:ind w:left="307" w:right="0" w:firstLine="0"/>
      </w:pPr>
      <w:r w:rsidRPr="00A06E25">
        <w:rPr>
          <w:b/>
        </w:rPr>
        <w:t>c)</w:t>
      </w:r>
      <w:r w:rsidR="00A06E25">
        <w:rPr>
          <w:b/>
        </w:rPr>
        <w:t xml:space="preserve">   </w:t>
      </w:r>
      <w:r>
        <w:t xml:space="preserve"> </w:t>
      </w:r>
      <w:r w:rsidR="007C0FF4">
        <w:t xml:space="preserve">0,133 € -  za samostatne stojace garáže a samostatné stavby hromadných garáží a stavby  </w:t>
      </w:r>
      <w:r>
        <w:t xml:space="preserve">   </w:t>
      </w:r>
      <w:r w:rsidR="00A06E25">
        <w:tab/>
      </w:r>
      <w:r w:rsidR="007C0FF4">
        <w:t>určené      alebo používané na tieto účely, postavené mimo bytových domov,</w:t>
      </w:r>
      <w:r>
        <w:t xml:space="preserve">                                              </w:t>
      </w:r>
      <w:r w:rsidR="00A06E25" w:rsidRPr="00A06E25">
        <w:rPr>
          <w:b/>
        </w:rPr>
        <w:t xml:space="preserve">d </w:t>
      </w:r>
      <w:r w:rsidR="00A06E25">
        <w:t>)</w:t>
      </w:r>
      <w:r>
        <w:t xml:space="preserve">   0,139</w:t>
      </w:r>
      <w:r w:rsidR="007C0FF4">
        <w:t xml:space="preserve"> € - za stavby rekreačných a záhradkárskych chát a domčekov na individuálnu </w:t>
      </w:r>
      <w:r w:rsidR="00A06E25">
        <w:t xml:space="preserve">    </w:t>
      </w:r>
      <w:r w:rsidR="00A06E25">
        <w:tab/>
      </w:r>
      <w:r w:rsidR="007C0FF4">
        <w:t>rekreáciu,</w:t>
      </w:r>
    </w:p>
    <w:p w:rsidR="00425BB2" w:rsidRDefault="00A06E25" w:rsidP="007337BC">
      <w:pPr>
        <w:spacing w:after="297"/>
        <w:ind w:left="307" w:right="0" w:firstLine="0"/>
      </w:pPr>
      <w:r w:rsidRPr="00A06E25">
        <w:rPr>
          <w:b/>
        </w:rPr>
        <w:t>e )</w:t>
      </w:r>
      <w:r>
        <w:t xml:space="preserve">    </w:t>
      </w:r>
      <w:r w:rsidR="007337BC">
        <w:t>0,265</w:t>
      </w:r>
      <w:r w:rsidR="007C0FF4">
        <w:t xml:space="preserve"> € - za priemyselné stavby slúžiace energetike, stavby slúžiace stavebníctvu,</w:t>
      </w:r>
      <w:r w:rsidR="007337BC">
        <w:t xml:space="preserve"> </w:t>
      </w:r>
      <w:r w:rsidR="007C0FF4">
        <w:t>stavby     využívané na skladovanie vlastnej produkcie vrátane stavieb na vlastnú administratívu,</w:t>
      </w:r>
      <w:r>
        <w:tab/>
        <w:t xml:space="preserve">    </w:t>
      </w:r>
      <w:r w:rsidR="007C0FF4">
        <w:t xml:space="preserve"> </w:t>
      </w:r>
      <w:r w:rsidRPr="00A06E25">
        <w:rPr>
          <w:b/>
        </w:rPr>
        <w:t>f</w:t>
      </w:r>
      <w:r w:rsidR="007C0FF4" w:rsidRPr="00A06E25">
        <w:rPr>
          <w:b/>
        </w:rPr>
        <w:t>)</w:t>
      </w:r>
      <w:r w:rsidR="007C0FF4">
        <w:t xml:space="preserve"> </w:t>
      </w:r>
      <w:r>
        <w:t xml:space="preserve">    0,331</w:t>
      </w:r>
      <w:r w:rsidR="007C0FF4">
        <w:t xml:space="preserve"> € -  za  stavby na ostatné podnikanie a na zárobkovú činnosť, skladovanie a administratívu      súvisiacu s ostatným podnikaním a so zárobkovou činnosť</w:t>
      </w:r>
      <w:r>
        <w:t xml:space="preserve">ou,                         </w:t>
      </w:r>
      <w:r w:rsidRPr="00A06E25">
        <w:rPr>
          <w:b/>
        </w:rPr>
        <w:t>g)</w:t>
      </w:r>
      <w:r>
        <w:t xml:space="preserve">  0,165</w:t>
      </w:r>
      <w:r w:rsidR="007C0FF4">
        <w:t xml:space="preserve"> € - za  ostatné stav</w:t>
      </w:r>
      <w:r>
        <w:t>by neuvedené v písmenách a) až f</w:t>
      </w:r>
      <w:r w:rsidR="007C0FF4">
        <w:t>),</w:t>
      </w:r>
      <w:r>
        <w:t xml:space="preserve">   </w:t>
      </w:r>
    </w:p>
    <w:p w:rsidR="00425BB2" w:rsidRDefault="007C0FF4">
      <w:pPr>
        <w:ind w:left="-5" w:right="406"/>
      </w:pPr>
      <w:r>
        <w:t>2/</w:t>
      </w:r>
      <w:r>
        <w:tab/>
        <w:t>Pri viacpodlažných stavbách správca dane určuje príplatok za podlažie v sume 0,03</w:t>
      </w:r>
      <w:r w:rsidR="00A06E25">
        <w:t>3</w:t>
      </w:r>
      <w:r>
        <w:t xml:space="preserve"> €</w:t>
      </w:r>
      <w:r>
        <w:rPr>
          <w:b/>
        </w:rPr>
        <w:t xml:space="preserve">            </w:t>
      </w:r>
      <w:r>
        <w:t xml:space="preserve"> za každé ďalšie podlažie okrem prvého nadzemného podlažia.</w:t>
      </w:r>
    </w:p>
    <w:p w:rsidR="00425BB2" w:rsidRPr="0090340F" w:rsidRDefault="007C0FF4">
      <w:pPr>
        <w:pStyle w:val="Nadpis1"/>
        <w:spacing w:after="207"/>
        <w:ind w:left="15" w:right="2"/>
        <w:rPr>
          <w:szCs w:val="28"/>
        </w:rPr>
      </w:pPr>
      <w:r w:rsidRPr="0090340F">
        <w:rPr>
          <w:szCs w:val="28"/>
        </w:rPr>
        <w:lastRenderedPageBreak/>
        <w:t>DAŇ Z</w:t>
      </w:r>
      <w:r w:rsidR="009A272A" w:rsidRPr="0090340F">
        <w:rPr>
          <w:szCs w:val="28"/>
        </w:rPr>
        <w:t> </w:t>
      </w:r>
      <w:r w:rsidRPr="0090340F">
        <w:rPr>
          <w:szCs w:val="28"/>
        </w:rPr>
        <w:t>BYTOV</w:t>
      </w:r>
      <w:r w:rsidR="009A272A" w:rsidRPr="0090340F">
        <w:rPr>
          <w:szCs w:val="28"/>
        </w:rPr>
        <w:t xml:space="preserve"> </w:t>
      </w:r>
      <w:r w:rsidR="0090340F" w:rsidRPr="0090340F">
        <w:rPr>
          <w:szCs w:val="28"/>
        </w:rPr>
        <w:t xml:space="preserve"> A NEBYTOVÝCH PRIESTOROV</w:t>
      </w:r>
    </w:p>
    <w:p w:rsidR="00425BB2" w:rsidRDefault="007C0FF4" w:rsidP="0090340F">
      <w:pPr>
        <w:pStyle w:val="Nadpis2"/>
        <w:spacing w:after="524"/>
        <w:ind w:left="577" w:right="567"/>
      </w:pPr>
      <w:r>
        <w:t>Článok 6 Sadzba dane</w:t>
      </w:r>
    </w:p>
    <w:p w:rsidR="00425BB2" w:rsidRDefault="007C0FF4" w:rsidP="00A06E25">
      <w:pPr>
        <w:spacing w:after="265"/>
        <w:ind w:left="-5" w:right="0"/>
      </w:pPr>
      <w:r>
        <w:t xml:space="preserve"> Správca dane určuje ročnú sadzbu dane z bytov a nebytových priestorov za každý aj začatý m2</w:t>
      </w:r>
      <w:r w:rsidR="00A06E25">
        <w:t xml:space="preserve"> podlahovej plochy nasledovne :</w:t>
      </w:r>
    </w:p>
    <w:p w:rsidR="00425BB2" w:rsidRDefault="007C0FF4">
      <w:pPr>
        <w:numPr>
          <w:ilvl w:val="0"/>
          <w:numId w:val="5"/>
        </w:numPr>
        <w:spacing w:after="262"/>
        <w:ind w:right="0" w:hanging="262"/>
      </w:pPr>
      <w:r>
        <w:t>0,330 € - nebytové priestory slúžiace na podnikanie</w:t>
      </w:r>
    </w:p>
    <w:p w:rsidR="00425BB2" w:rsidRDefault="007C0FF4">
      <w:pPr>
        <w:pStyle w:val="Nadpis2"/>
        <w:spacing w:after="554"/>
        <w:ind w:left="14" w:right="3"/>
      </w:pPr>
      <w:r>
        <w:t>Článok 7</w:t>
      </w:r>
      <w:r w:rsidR="00A06E25">
        <w:t xml:space="preserve"> -</w:t>
      </w:r>
      <w:r>
        <w:t xml:space="preserve"> Oslobodenie od dane </w:t>
      </w:r>
    </w:p>
    <w:p w:rsidR="00425BB2" w:rsidRDefault="007C0FF4">
      <w:pPr>
        <w:numPr>
          <w:ilvl w:val="0"/>
          <w:numId w:val="6"/>
        </w:numPr>
        <w:ind w:right="0" w:hanging="360"/>
      </w:pPr>
      <w:r>
        <w:t>Správca dane ustanovuje, že od dane z pozemkov a stavieb sú oslobodené pozemky a stavby slúžiace na cirkevné obrady a všetky ďalšie pozemky a stavby vo vlastníctve cirkvi s výnimkou pozemkov a stavieb slúžiacich na podnikanie.</w:t>
      </w:r>
    </w:p>
    <w:p w:rsidR="00425BB2" w:rsidRDefault="007C0FF4">
      <w:pPr>
        <w:numPr>
          <w:ilvl w:val="0"/>
          <w:numId w:val="6"/>
        </w:numPr>
        <w:spacing w:after="265"/>
        <w:ind w:right="0" w:hanging="360"/>
      </w:pPr>
      <w:r>
        <w:t>Správca dane ustanovuje, že od dane z nehnuteľností sú oslobodené pozemky, na ktorých sú cintoríny.</w:t>
      </w:r>
    </w:p>
    <w:p w:rsidR="00425BB2" w:rsidRDefault="007C0FF4">
      <w:pPr>
        <w:pStyle w:val="Nadpis2"/>
        <w:spacing w:after="250"/>
        <w:ind w:left="14" w:right="3"/>
      </w:pPr>
      <w:r>
        <w:t xml:space="preserve">Článok 8 </w:t>
      </w:r>
      <w:r w:rsidR="00A06E25">
        <w:t xml:space="preserve"> - </w:t>
      </w:r>
      <w:r>
        <w:t>Splatnosť</w:t>
      </w:r>
      <w:r w:rsidR="00A06E25">
        <w:t xml:space="preserve"> a platenie dane </w:t>
      </w:r>
    </w:p>
    <w:p w:rsidR="00425BB2" w:rsidRDefault="00C129CC">
      <w:pPr>
        <w:ind w:left="-5" w:right="0"/>
      </w:pPr>
      <w:r>
        <w:t>Vyru</w:t>
      </w:r>
      <w:r w:rsidR="007C0FF4">
        <w:t>bená daň z nehnuteľností je splatná do 15 dní odo dňa nadobudnutia právoplatnosti rozhodnutia.</w:t>
      </w:r>
    </w:p>
    <w:p w:rsidR="00425BB2" w:rsidRDefault="00A06E25">
      <w:pPr>
        <w:spacing w:after="578"/>
        <w:ind w:left="-5" w:right="0"/>
      </w:pPr>
      <w:r>
        <w:t>Platenie dane z</w:t>
      </w:r>
      <w:r w:rsidR="00C129CC">
        <w:t> nehnuteľnosti : daň je splatná k 31.05. bežného zdaňovacieho obdobia.</w:t>
      </w:r>
    </w:p>
    <w:p w:rsidR="00425BB2" w:rsidRPr="0090340F" w:rsidRDefault="0090340F">
      <w:pPr>
        <w:pStyle w:val="Nadpis1"/>
        <w:ind w:left="15" w:right="3"/>
        <w:rPr>
          <w:i/>
        </w:rPr>
      </w:pPr>
      <w:r w:rsidRPr="0090340F">
        <w:rPr>
          <w:i/>
        </w:rPr>
        <w:t>III. časť</w:t>
      </w:r>
    </w:p>
    <w:p w:rsidR="00425BB2" w:rsidRDefault="007C0FF4">
      <w:pPr>
        <w:spacing w:after="252" w:line="265" w:lineRule="auto"/>
        <w:ind w:left="14" w:right="2"/>
        <w:jc w:val="center"/>
      </w:pPr>
      <w:r>
        <w:rPr>
          <w:b/>
        </w:rPr>
        <w:t>DAŇ ZA PSA</w:t>
      </w:r>
    </w:p>
    <w:p w:rsidR="00425BB2" w:rsidRDefault="0090340F">
      <w:pPr>
        <w:pStyle w:val="Nadpis2"/>
        <w:spacing w:after="522"/>
        <w:ind w:left="14" w:right="3"/>
      </w:pPr>
      <w:r>
        <w:tab/>
      </w:r>
      <w:r>
        <w:tab/>
      </w:r>
      <w:r>
        <w:tab/>
      </w:r>
      <w:r>
        <w:tab/>
      </w:r>
      <w:r>
        <w:tab/>
      </w:r>
      <w:r>
        <w:tab/>
      </w:r>
      <w:r>
        <w:tab/>
      </w:r>
      <w:r w:rsidR="00A06E25">
        <w:t>Č</w:t>
      </w:r>
      <w:r w:rsidR="007C0FF4">
        <w:t>lánok 9</w:t>
      </w:r>
      <w:r>
        <w:t xml:space="preserve"> </w:t>
      </w:r>
      <w:r>
        <w:tab/>
      </w:r>
      <w:r>
        <w:tab/>
      </w:r>
      <w:r>
        <w:tab/>
      </w:r>
      <w:r>
        <w:tab/>
      </w:r>
      <w:r>
        <w:tab/>
      </w:r>
      <w:r>
        <w:tab/>
      </w:r>
      <w:r w:rsidR="007C0FF4">
        <w:t xml:space="preserve"> Predmet dane za psa</w:t>
      </w:r>
    </w:p>
    <w:p w:rsidR="00425BB2" w:rsidRDefault="00615C4B">
      <w:pPr>
        <w:numPr>
          <w:ilvl w:val="0"/>
          <w:numId w:val="7"/>
        </w:numPr>
        <w:ind w:right="0"/>
      </w:pPr>
      <w:r>
        <w:t>Predmetom dane za psa je pes s</w:t>
      </w:r>
      <w:r w:rsidR="007C0FF4">
        <w:t>tarší ako 6 mesiacov chovaný fyzickou osobou alebo            právnickou osobou.</w:t>
      </w:r>
    </w:p>
    <w:p w:rsidR="00425BB2" w:rsidRDefault="007C0FF4">
      <w:pPr>
        <w:numPr>
          <w:ilvl w:val="0"/>
          <w:numId w:val="7"/>
        </w:numPr>
        <w:ind w:right="0"/>
      </w:pPr>
      <w:r>
        <w:t xml:space="preserve">Predmetom dane za psa nie je pes chovaný na vedecké účely a výskumné účely, </w:t>
      </w:r>
      <w:r>
        <w:rPr>
          <w:b/>
        </w:rPr>
        <w:t xml:space="preserve"> </w:t>
      </w:r>
      <w:r>
        <w:t>pes so            špeciálnym výcvikom na sprevádzanie nevidomej osoby alebo občana s ťažkým zdravotným            postihnutím.</w:t>
      </w:r>
    </w:p>
    <w:p w:rsidR="00425BB2" w:rsidRDefault="007C0FF4">
      <w:pPr>
        <w:spacing w:after="0" w:line="259" w:lineRule="auto"/>
        <w:ind w:left="715" w:right="0"/>
      </w:pPr>
      <w:r>
        <w:rPr>
          <w:b/>
        </w:rPr>
        <w:t xml:space="preserve">                                                            Článok 10</w:t>
      </w:r>
    </w:p>
    <w:p w:rsidR="00425BB2" w:rsidRDefault="007C0FF4">
      <w:pPr>
        <w:spacing w:after="256" w:line="259" w:lineRule="auto"/>
        <w:ind w:left="715" w:right="0"/>
      </w:pPr>
      <w:r>
        <w:rPr>
          <w:b/>
        </w:rPr>
        <w:t xml:space="preserve">                                                            Daňovník </w:t>
      </w:r>
    </w:p>
    <w:p w:rsidR="00425BB2" w:rsidRDefault="007C0FF4">
      <w:pPr>
        <w:ind w:left="718" w:right="2694"/>
      </w:pPr>
      <w:r>
        <w:t>Daňovníkom je fyzická osoba alebo právnická osoba, ktorá je : a) vlastníkom psa alebo</w:t>
      </w:r>
    </w:p>
    <w:p w:rsidR="00425BB2" w:rsidRDefault="007C0FF4">
      <w:pPr>
        <w:spacing w:after="816"/>
        <w:ind w:left="718" w:right="0"/>
      </w:pPr>
      <w:r>
        <w:t xml:space="preserve">b) držiteľom psa, ak sa nedá preukázať, kto psa vlastní. </w:t>
      </w:r>
    </w:p>
    <w:p w:rsidR="00425BB2" w:rsidRDefault="007C0FF4">
      <w:pPr>
        <w:spacing w:after="250" w:line="265" w:lineRule="auto"/>
        <w:ind w:left="3947" w:right="3935"/>
        <w:jc w:val="center"/>
      </w:pPr>
      <w:r>
        <w:rPr>
          <w:b/>
        </w:rPr>
        <w:t>Článok 11 Základ dane</w:t>
      </w:r>
    </w:p>
    <w:p w:rsidR="00425BB2" w:rsidRDefault="00C129CC">
      <w:pPr>
        <w:spacing w:after="264"/>
        <w:ind w:left="718" w:right="0"/>
      </w:pPr>
      <w:r>
        <w:tab/>
      </w:r>
      <w:r>
        <w:tab/>
      </w:r>
      <w:r>
        <w:tab/>
      </w:r>
      <w:r w:rsidR="0090340F">
        <w:t xml:space="preserve">            </w:t>
      </w:r>
      <w:r w:rsidR="007C0FF4">
        <w:t>Základom dane za psa je počet psov.</w:t>
      </w:r>
    </w:p>
    <w:p w:rsidR="00425BB2" w:rsidRDefault="007C0FF4">
      <w:pPr>
        <w:pStyle w:val="Nadpis2"/>
        <w:spacing w:after="248"/>
        <w:ind w:left="3933" w:right="3921"/>
      </w:pPr>
      <w:r>
        <w:lastRenderedPageBreak/>
        <w:t>Článok 12 Sadzba dane</w:t>
      </w:r>
    </w:p>
    <w:p w:rsidR="00425BB2" w:rsidRDefault="007C0FF4">
      <w:pPr>
        <w:ind w:left="718" w:right="0"/>
      </w:pPr>
      <w:r>
        <w:t>Sadzba dane za psa je :</w:t>
      </w:r>
    </w:p>
    <w:p w:rsidR="00425BB2" w:rsidRDefault="00A06E25">
      <w:pPr>
        <w:spacing w:after="263"/>
        <w:ind w:left="718" w:right="0"/>
      </w:pPr>
      <w:r>
        <w:t>4.00</w:t>
      </w:r>
      <w:r w:rsidR="007C0FF4">
        <w:t xml:space="preserve"> € ročne za jedného psa </w:t>
      </w:r>
      <w:r>
        <w:t>chovaného na území obce Krivé</w:t>
      </w:r>
    </w:p>
    <w:p w:rsidR="00425BB2" w:rsidRDefault="0090340F">
      <w:pPr>
        <w:pStyle w:val="Nadpis2"/>
        <w:spacing w:after="250"/>
        <w:ind w:left="14" w:right="3"/>
      </w:pPr>
      <w:r>
        <w:tab/>
      </w:r>
      <w:r>
        <w:tab/>
      </w:r>
      <w:r>
        <w:tab/>
      </w:r>
      <w:r>
        <w:tab/>
      </w:r>
      <w:r>
        <w:tab/>
      </w:r>
      <w:r>
        <w:tab/>
        <w:t xml:space="preserve">       </w:t>
      </w:r>
      <w:r w:rsidR="007C0FF4">
        <w:t>Článok 13</w:t>
      </w:r>
      <w:r>
        <w:tab/>
      </w:r>
      <w:r>
        <w:tab/>
      </w:r>
      <w:r>
        <w:tab/>
      </w:r>
      <w:r>
        <w:tab/>
      </w:r>
      <w:r>
        <w:tab/>
      </w:r>
      <w:r>
        <w:tab/>
      </w:r>
      <w:r>
        <w:tab/>
      </w:r>
      <w:r w:rsidR="007C0FF4">
        <w:t xml:space="preserve"> Vznik a zánik daňovej povinnosti</w:t>
      </w:r>
    </w:p>
    <w:p w:rsidR="00425BB2" w:rsidRDefault="007C0FF4">
      <w:pPr>
        <w:spacing w:after="269"/>
        <w:ind w:left="730" w:right="0"/>
      </w:pPr>
      <w:r>
        <w:t>Daňová povinnosť vzniká prvým dňom kalendárneho mesiaca nasledujúceho po mesiaci, v ktorom sa pes stal predmetom dane podľa § 22 ods. 1 a zaniká posledným dňom mesiaca, v ktorom pes prestal byť predmetom dane.</w:t>
      </w:r>
    </w:p>
    <w:p w:rsidR="00425BB2" w:rsidRDefault="007C0FF4">
      <w:pPr>
        <w:spacing w:after="265"/>
        <w:ind w:left="718" w:right="0"/>
      </w:pPr>
      <w:r>
        <w:t>Obec vráti pomernú časť dane za psa,  za zostávajúce mesiace zdaňovacieho obdobia, za ktoré bola daň zaplatená. Nárok na vrátenie pomernej časti dane za psa  zaniká, ak daňovník nepodá č</w:t>
      </w:r>
      <w:r w:rsidR="00C129CC">
        <w:t>iastkové priznanie k tejto dani</w:t>
      </w:r>
      <w:r>
        <w:t xml:space="preserve">  v lehote najneskôr do 30 dní zániku daňovej povinnosti.</w:t>
      </w:r>
    </w:p>
    <w:p w:rsidR="00425BB2" w:rsidRDefault="0090340F">
      <w:pPr>
        <w:spacing w:after="251" w:line="265" w:lineRule="auto"/>
        <w:ind w:left="14" w:right="3"/>
        <w:jc w:val="center"/>
      </w:pPr>
      <w:r>
        <w:rPr>
          <w:b/>
        </w:rPr>
        <w:tab/>
      </w:r>
      <w:r>
        <w:rPr>
          <w:b/>
        </w:rPr>
        <w:tab/>
      </w:r>
      <w:r>
        <w:rPr>
          <w:b/>
        </w:rPr>
        <w:tab/>
      </w:r>
      <w:r>
        <w:rPr>
          <w:b/>
        </w:rPr>
        <w:tab/>
      </w:r>
      <w:r>
        <w:rPr>
          <w:b/>
        </w:rPr>
        <w:tab/>
      </w:r>
      <w:r>
        <w:rPr>
          <w:b/>
        </w:rPr>
        <w:tab/>
        <w:t xml:space="preserve">      </w:t>
      </w:r>
      <w:r w:rsidR="007C0FF4">
        <w:rPr>
          <w:b/>
        </w:rPr>
        <w:t>Článok 14</w:t>
      </w:r>
      <w:r>
        <w:rPr>
          <w:b/>
        </w:rPr>
        <w:tab/>
      </w:r>
      <w:r>
        <w:rPr>
          <w:b/>
        </w:rPr>
        <w:tab/>
      </w:r>
      <w:r>
        <w:rPr>
          <w:b/>
        </w:rPr>
        <w:tab/>
      </w:r>
      <w:r>
        <w:rPr>
          <w:b/>
        </w:rPr>
        <w:tab/>
      </w:r>
      <w:r>
        <w:rPr>
          <w:b/>
        </w:rPr>
        <w:tab/>
      </w:r>
      <w:r>
        <w:rPr>
          <w:b/>
        </w:rPr>
        <w:tab/>
      </w:r>
      <w:r>
        <w:rPr>
          <w:b/>
        </w:rPr>
        <w:tab/>
      </w:r>
      <w:r w:rsidR="007C0FF4">
        <w:rPr>
          <w:b/>
        </w:rPr>
        <w:t xml:space="preserve"> Splatnosť a platenie dane </w:t>
      </w:r>
    </w:p>
    <w:p w:rsidR="00425BB2" w:rsidRDefault="00C129CC" w:rsidP="00C129CC">
      <w:pPr>
        <w:spacing w:after="854"/>
        <w:ind w:left="-5" w:right="0"/>
      </w:pPr>
      <w:r>
        <w:t>Vyru</w:t>
      </w:r>
      <w:r w:rsidR="007C0FF4">
        <w:t>bená daň za psa  je splatná do 15 dní odo dňa nadobudn</w:t>
      </w:r>
      <w:r>
        <w:t>utia právoplatnosti rozhodnutia , najneskôr k 31.05.bežného zdaňovacieho obdobia .</w:t>
      </w:r>
    </w:p>
    <w:p w:rsidR="00425BB2" w:rsidRDefault="00425BB2">
      <w:pPr>
        <w:pStyle w:val="Nadpis2"/>
        <w:spacing w:after="524"/>
        <w:ind w:left="3933" w:right="3921"/>
      </w:pPr>
    </w:p>
    <w:p w:rsidR="00425BB2" w:rsidRDefault="00C129CC" w:rsidP="00C129CC">
      <w:pPr>
        <w:ind w:left="-5" w:right="0"/>
      </w:pPr>
      <w:r>
        <w:t xml:space="preserve">      </w:t>
      </w:r>
    </w:p>
    <w:p w:rsidR="00425BB2" w:rsidRPr="0090340F" w:rsidRDefault="0090340F">
      <w:pPr>
        <w:pStyle w:val="Nadpis1"/>
        <w:spacing w:after="214"/>
        <w:ind w:left="15" w:right="3"/>
        <w:rPr>
          <w:i/>
        </w:rPr>
      </w:pPr>
      <w:r w:rsidRPr="0090340F">
        <w:rPr>
          <w:i/>
        </w:rPr>
        <w:t>IV.</w:t>
      </w:r>
      <w:r w:rsidR="000E5217">
        <w:rPr>
          <w:i/>
        </w:rPr>
        <w:t xml:space="preserve"> </w:t>
      </w:r>
      <w:r w:rsidRPr="0090340F">
        <w:rPr>
          <w:i/>
        </w:rPr>
        <w:t>časť</w:t>
      </w:r>
    </w:p>
    <w:p w:rsidR="00425BB2" w:rsidRDefault="007C0FF4">
      <w:pPr>
        <w:spacing w:after="249" w:line="265" w:lineRule="auto"/>
        <w:ind w:left="3092" w:right="3080"/>
        <w:jc w:val="center"/>
      </w:pPr>
      <w:r>
        <w:rPr>
          <w:b/>
        </w:rPr>
        <w:t xml:space="preserve"> Poplatok za komunálne odpady a drobné stavebné odpady</w:t>
      </w:r>
    </w:p>
    <w:p w:rsidR="00425BB2" w:rsidRDefault="0090340F">
      <w:pPr>
        <w:pStyle w:val="Nadpis2"/>
        <w:spacing w:after="800"/>
        <w:ind w:left="14" w:right="3"/>
      </w:pPr>
      <w:r>
        <w:tab/>
      </w:r>
      <w:r>
        <w:tab/>
      </w:r>
      <w:r>
        <w:tab/>
      </w:r>
      <w:r>
        <w:tab/>
      </w:r>
      <w:r>
        <w:tab/>
      </w:r>
      <w:r>
        <w:tab/>
        <w:t xml:space="preserve">      </w:t>
      </w:r>
      <w:r w:rsidR="007C0FF4">
        <w:t>Č</w:t>
      </w:r>
      <w:r>
        <w:t xml:space="preserve">lánok 15 </w:t>
      </w:r>
      <w:r>
        <w:tab/>
      </w:r>
      <w:r>
        <w:tab/>
      </w:r>
      <w:r>
        <w:tab/>
      </w:r>
      <w:r>
        <w:tab/>
      </w:r>
      <w:r>
        <w:tab/>
      </w:r>
      <w:r>
        <w:tab/>
      </w:r>
      <w:r w:rsidR="007C0FF4">
        <w:t xml:space="preserve"> Úvodné ustanovenia </w:t>
      </w:r>
    </w:p>
    <w:p w:rsidR="00425BB2" w:rsidRDefault="00C129CC">
      <w:pPr>
        <w:ind w:left="-15" w:right="0" w:firstLine="708"/>
      </w:pPr>
      <w:r>
        <w:t>Obec Krivé</w:t>
      </w:r>
      <w:r w:rsidR="007C0FF4">
        <w:t xml:space="preserve"> týmto Všeobecne záväzným nariadením  č</w:t>
      </w:r>
      <w:r w:rsidR="00615C4B">
        <w:t>. 1/2018</w:t>
      </w:r>
      <w:r w:rsidR="007C0FF4">
        <w:t xml:space="preserve"> (ďalej len "všeobecne záväzné nariadenie") ukladá  poplatok za komunálne odpady a drobné stavebné odpady, ktor</w:t>
      </w:r>
      <w:r>
        <w:t>é vznikajú na území obce Krivé</w:t>
      </w:r>
      <w:r w:rsidR="007C0FF4">
        <w:t>.</w:t>
      </w:r>
    </w:p>
    <w:p w:rsidR="00425BB2" w:rsidRDefault="007C0FF4">
      <w:pPr>
        <w:spacing w:after="850" w:line="259" w:lineRule="auto"/>
        <w:ind w:left="4" w:right="0" w:firstLine="0"/>
        <w:jc w:val="center"/>
      </w:pPr>
      <w:r>
        <w:rPr>
          <w:b/>
        </w:rPr>
        <w:t xml:space="preserve"> </w:t>
      </w:r>
    </w:p>
    <w:p w:rsidR="00425BB2" w:rsidRDefault="007C0FF4">
      <w:pPr>
        <w:pStyle w:val="Nadpis2"/>
        <w:spacing w:after="524"/>
        <w:ind w:left="3806" w:right="3795"/>
      </w:pPr>
      <w:r>
        <w:lastRenderedPageBreak/>
        <w:t>Č</w:t>
      </w:r>
      <w:r w:rsidR="00C129CC">
        <w:t>lánok 16</w:t>
      </w:r>
      <w:r>
        <w:t xml:space="preserve"> Poplatník </w:t>
      </w:r>
    </w:p>
    <w:p w:rsidR="00425BB2" w:rsidRDefault="007C0FF4">
      <w:pPr>
        <w:ind w:left="730" w:right="0"/>
      </w:pPr>
      <w:r>
        <w:t xml:space="preserve">Poplatok platí poplatník, ktorým je : </w:t>
      </w:r>
    </w:p>
    <w:p w:rsidR="00425BB2" w:rsidRDefault="007C0FF4">
      <w:pPr>
        <w:numPr>
          <w:ilvl w:val="0"/>
          <w:numId w:val="10"/>
        </w:numPr>
        <w:ind w:right="0"/>
      </w:pPr>
      <w:r>
        <w:t xml:space="preserve">fyzická osoba, ktorá má v obci trvalý pobyt alebo prechodný pobyt alebo ktorá je na území obce oprávnená užívať alebo užíva byt, nebytový priestor, pozemnú stavbu alebo jej časť alebo objekt, ktorý nie je stavbou alebo záhradu, ovocný sad, trvalý trávnatý porast na iný účel ako na podnikanie, pozemok v zastavanom území obce okrem lesného pozemku a pozemku, ktorý je evidovaný v katastri nehnuteľností ako vodná plocha (ďalej len </w:t>
      </w:r>
    </w:p>
    <w:p w:rsidR="00425BB2" w:rsidRDefault="007C0FF4">
      <w:pPr>
        <w:ind w:left="730" w:right="0"/>
      </w:pPr>
      <w:r>
        <w:t>"nehnuteľnosť"),</w:t>
      </w:r>
    </w:p>
    <w:p w:rsidR="00425BB2" w:rsidRDefault="007C0FF4">
      <w:pPr>
        <w:numPr>
          <w:ilvl w:val="0"/>
          <w:numId w:val="10"/>
        </w:numPr>
        <w:ind w:right="0"/>
      </w:pPr>
      <w:r>
        <w:t xml:space="preserve">právnická osoba, ktorá je oprávnená užívať alebo užíva nehnuteľnosť nachádzajúcu sa na území obce na iný účel ako na podnikanie, </w:t>
      </w:r>
    </w:p>
    <w:p w:rsidR="00425BB2" w:rsidRDefault="007C0FF4">
      <w:pPr>
        <w:numPr>
          <w:ilvl w:val="0"/>
          <w:numId w:val="10"/>
        </w:numPr>
        <w:spacing w:after="819"/>
        <w:ind w:right="0"/>
      </w:pPr>
      <w:r>
        <w:t xml:space="preserve">podnikateľ, ktorý je oprávnený užívať alebo užíva nehnuteľnosť nachádzajúcu sa na území obce na účel podnikania. </w:t>
      </w:r>
    </w:p>
    <w:p w:rsidR="00425BB2" w:rsidRDefault="007C0FF4">
      <w:pPr>
        <w:pStyle w:val="Nadpis2"/>
        <w:spacing w:after="246"/>
        <w:ind w:left="14" w:right="3"/>
      </w:pPr>
      <w:r>
        <w:rPr>
          <w:b w:val="0"/>
        </w:rPr>
        <w:t xml:space="preserve">          </w:t>
      </w:r>
      <w:r w:rsidR="009C6001">
        <w:rPr>
          <w:b w:val="0"/>
        </w:rPr>
        <w:tab/>
      </w:r>
      <w:r w:rsidR="009C6001">
        <w:rPr>
          <w:b w:val="0"/>
        </w:rPr>
        <w:tab/>
      </w:r>
      <w:r w:rsidR="009C6001">
        <w:rPr>
          <w:b w:val="0"/>
        </w:rPr>
        <w:tab/>
      </w:r>
      <w:r w:rsidR="009C6001">
        <w:rPr>
          <w:b w:val="0"/>
        </w:rPr>
        <w:tab/>
      </w:r>
      <w:r w:rsidR="009C6001">
        <w:rPr>
          <w:b w:val="0"/>
        </w:rPr>
        <w:tab/>
        <w:t xml:space="preserve">       </w:t>
      </w:r>
      <w:r>
        <w:rPr>
          <w:b w:val="0"/>
        </w:rPr>
        <w:t xml:space="preserve"> </w:t>
      </w:r>
      <w:r>
        <w:t>Č</w:t>
      </w:r>
      <w:r w:rsidR="00C129CC">
        <w:t>lánok 17</w:t>
      </w:r>
      <w:r>
        <w:t xml:space="preserve">         </w:t>
      </w:r>
      <w:r w:rsidR="009C6001">
        <w:tab/>
      </w:r>
      <w:r w:rsidR="009C6001">
        <w:tab/>
      </w:r>
      <w:r w:rsidR="009C6001">
        <w:tab/>
      </w:r>
      <w:r w:rsidR="009C6001">
        <w:tab/>
      </w:r>
      <w:r w:rsidR="009C6001">
        <w:tab/>
      </w:r>
      <w:r w:rsidR="009C6001">
        <w:tab/>
      </w:r>
      <w:r>
        <w:t xml:space="preserve"> Sadzba poplatku </w:t>
      </w:r>
    </w:p>
    <w:p w:rsidR="00425BB2" w:rsidRDefault="007C0FF4">
      <w:pPr>
        <w:spacing w:after="263" w:line="250" w:lineRule="auto"/>
        <w:ind w:left="1017" w:right="298"/>
        <w:jc w:val="center"/>
      </w:pPr>
      <w:r>
        <w:t xml:space="preserve">Obec </w:t>
      </w:r>
      <w:r w:rsidR="009C6001">
        <w:t xml:space="preserve">Krivé </w:t>
      </w:r>
      <w:r>
        <w:t>ustanovuje sadzbu poplatku nasledovne :</w:t>
      </w:r>
    </w:p>
    <w:p w:rsidR="00425BB2" w:rsidRDefault="007C0FF4">
      <w:pPr>
        <w:spacing w:after="0" w:line="259" w:lineRule="auto"/>
        <w:ind w:left="0" w:right="0" w:firstLine="0"/>
      </w:pPr>
      <w:r>
        <w:t xml:space="preserve"> </w:t>
      </w:r>
    </w:p>
    <w:p w:rsidR="00425BB2" w:rsidRDefault="007C0FF4">
      <w:pPr>
        <w:numPr>
          <w:ilvl w:val="0"/>
          <w:numId w:val="11"/>
        </w:numPr>
        <w:spacing w:after="263" w:line="250" w:lineRule="auto"/>
        <w:ind w:right="1003" w:hanging="379"/>
      </w:pPr>
      <w:r>
        <w:t>Sadzba poplatku za zber, prepravu a zneškodňovanie komunálnych odpadov  na zdaňovacie obdobie je</w:t>
      </w:r>
      <w:r w:rsidR="00615C4B">
        <w:rPr>
          <w:b/>
        </w:rPr>
        <w:t xml:space="preserve"> : 0,0328767</w:t>
      </w:r>
      <w:r>
        <w:rPr>
          <w:b/>
        </w:rPr>
        <w:t xml:space="preserve"> </w:t>
      </w:r>
      <w:r w:rsidR="00615C4B">
        <w:rPr>
          <w:b/>
        </w:rPr>
        <w:t>€ za osobu a kalendárny deň  (12</w:t>
      </w:r>
      <w:r>
        <w:rPr>
          <w:b/>
        </w:rPr>
        <w:t>,00 € za osobu a rok).</w:t>
      </w:r>
    </w:p>
    <w:p w:rsidR="00425BB2" w:rsidRPr="007C0FF4" w:rsidRDefault="007C0FF4">
      <w:pPr>
        <w:numPr>
          <w:ilvl w:val="0"/>
          <w:numId w:val="11"/>
        </w:numPr>
        <w:ind w:right="1003" w:hanging="379"/>
      </w:pPr>
      <w:r>
        <w:t>Sadzba poplatku za drobné stavebné odpady je</w:t>
      </w:r>
      <w:r>
        <w:rPr>
          <w:b/>
        </w:rPr>
        <w:t xml:space="preserve"> : 0,078 € za 1 kg odpadu.</w:t>
      </w:r>
    </w:p>
    <w:p w:rsidR="007C0FF4" w:rsidRDefault="007C0FF4" w:rsidP="007C0FF4">
      <w:pPr>
        <w:ind w:left="1386" w:right="1003" w:firstLine="0"/>
      </w:pPr>
    </w:p>
    <w:p w:rsidR="00425BB2" w:rsidRDefault="009C6001">
      <w:pPr>
        <w:pStyle w:val="Nadpis2"/>
        <w:spacing w:after="280"/>
        <w:ind w:left="14" w:right="3"/>
      </w:pPr>
      <w:r>
        <w:tab/>
      </w:r>
      <w:r>
        <w:tab/>
      </w:r>
      <w:r>
        <w:tab/>
      </w:r>
      <w:r>
        <w:tab/>
      </w:r>
      <w:r>
        <w:tab/>
      </w:r>
      <w:r>
        <w:tab/>
        <w:t xml:space="preserve">          </w:t>
      </w:r>
      <w:r w:rsidR="007C0FF4">
        <w:t>Č</w:t>
      </w:r>
      <w:r>
        <w:t xml:space="preserve">lánok 18 </w:t>
      </w:r>
      <w:r>
        <w:tab/>
      </w:r>
      <w:r>
        <w:tab/>
      </w:r>
      <w:r>
        <w:tab/>
      </w:r>
      <w:r>
        <w:tab/>
      </w:r>
      <w:r>
        <w:tab/>
      </w:r>
      <w:r>
        <w:tab/>
      </w:r>
      <w:r w:rsidR="007C0FF4">
        <w:t xml:space="preserve"> </w:t>
      </w:r>
      <w:r>
        <w:t xml:space="preserve"> </w:t>
      </w:r>
      <w:r w:rsidR="007C0FF4">
        <w:t xml:space="preserve">Určenie poplatku </w:t>
      </w:r>
    </w:p>
    <w:p w:rsidR="00425BB2" w:rsidRDefault="007C0FF4">
      <w:pPr>
        <w:numPr>
          <w:ilvl w:val="0"/>
          <w:numId w:val="12"/>
        </w:numPr>
        <w:spacing w:after="297"/>
        <w:ind w:right="423" w:hanging="660"/>
      </w:pPr>
      <w:r>
        <w:t xml:space="preserve">Obec vyrubí rozhodnutím poplatok  za zber, prepravu a zneškodňovanie komunálnych odpadov  : </w:t>
      </w:r>
      <w:r w:rsidR="00C129CC">
        <w:rPr>
          <w:b/>
        </w:rPr>
        <w:t>0,03</w:t>
      </w:r>
      <w:r w:rsidR="00615C4B">
        <w:rPr>
          <w:b/>
        </w:rPr>
        <w:t>28767</w:t>
      </w:r>
      <w:r>
        <w:rPr>
          <w:b/>
        </w:rPr>
        <w:t xml:space="preserve"> €</w:t>
      </w:r>
      <w:r w:rsidR="00615C4B">
        <w:rPr>
          <w:b/>
        </w:rPr>
        <w:t xml:space="preserve">  za osobu a kalendárny deň  (12</w:t>
      </w:r>
      <w:r>
        <w:rPr>
          <w:b/>
        </w:rPr>
        <w:t>,00 € za osobu a rok)</w:t>
      </w:r>
      <w:r>
        <w:t xml:space="preserve"> u</w:t>
      </w:r>
      <w:r>
        <w:rPr>
          <w:b/>
        </w:rPr>
        <w:t xml:space="preserve"> </w:t>
      </w:r>
      <w:r>
        <w:t>poplatníkov.</w:t>
      </w:r>
    </w:p>
    <w:p w:rsidR="00425BB2" w:rsidRDefault="009C6001" w:rsidP="007C0FF4">
      <w:pPr>
        <w:numPr>
          <w:ilvl w:val="0"/>
          <w:numId w:val="12"/>
        </w:numPr>
        <w:spacing w:after="267"/>
        <w:ind w:right="423" w:hanging="660"/>
      </w:pPr>
      <w:r>
        <w:t>Obec vyrubí</w:t>
      </w:r>
      <w:r w:rsidR="007C0FF4">
        <w:t xml:space="preserve"> rozhodnutím poplatok za zber, prepravu a zneškodňovanie komunálnych odpadov  u ostatných poplatníkov /právnické osoby podnikatelia/ v </w:t>
      </w:r>
      <w:r w:rsidR="007C0FF4" w:rsidRPr="007C0FF4">
        <w:rPr>
          <w:b/>
        </w:rPr>
        <w:t>sume 35,00 € za jednu 110 l nádobu</w:t>
      </w:r>
    </w:p>
    <w:p w:rsidR="00425BB2" w:rsidRDefault="007C0FF4">
      <w:pPr>
        <w:spacing w:after="804" w:line="259" w:lineRule="auto"/>
        <w:ind w:left="1800" w:right="0" w:firstLine="0"/>
      </w:pPr>
      <w:r>
        <w:t xml:space="preserve"> </w:t>
      </w:r>
    </w:p>
    <w:p w:rsidR="00425BB2" w:rsidRDefault="007C0FF4">
      <w:pPr>
        <w:spacing w:after="0" w:line="259" w:lineRule="auto"/>
        <w:ind w:left="1801" w:right="0" w:firstLine="0"/>
        <w:jc w:val="center"/>
      </w:pPr>
      <w:r>
        <w:t xml:space="preserve">  </w:t>
      </w:r>
    </w:p>
    <w:p w:rsidR="00425BB2" w:rsidRDefault="009C6001">
      <w:pPr>
        <w:pStyle w:val="Nadpis2"/>
        <w:spacing w:after="527"/>
        <w:ind w:left="14" w:right="3"/>
      </w:pPr>
      <w:r>
        <w:lastRenderedPageBreak/>
        <w:tab/>
      </w:r>
      <w:r>
        <w:tab/>
      </w:r>
      <w:r>
        <w:tab/>
      </w:r>
      <w:r>
        <w:tab/>
      </w:r>
      <w:r>
        <w:tab/>
      </w:r>
      <w:r>
        <w:tab/>
      </w:r>
      <w:r>
        <w:tab/>
      </w:r>
      <w:r w:rsidR="007C0FF4">
        <w:t>Článok 19</w:t>
      </w:r>
      <w:r>
        <w:tab/>
      </w:r>
      <w:r>
        <w:tab/>
      </w:r>
      <w:r>
        <w:tab/>
      </w:r>
      <w:r>
        <w:tab/>
      </w:r>
      <w:r>
        <w:tab/>
      </w:r>
      <w:r>
        <w:tab/>
      </w:r>
      <w:r w:rsidR="007C0FF4">
        <w:t xml:space="preserve"> Oznamovacia povinnosť </w:t>
      </w:r>
    </w:p>
    <w:p w:rsidR="00425BB2" w:rsidRDefault="007C0FF4">
      <w:pPr>
        <w:ind w:left="-15" w:right="0" w:firstLine="708"/>
      </w:pPr>
      <w:r>
        <w:t xml:space="preserve">1. Poplatník je povinný v priebehu zdaňovacieho obdobia oznámiť obci vznik poplatkovej povinnosti do 30 dní odo dňa jej vzniku a </w:t>
      </w:r>
    </w:p>
    <w:p w:rsidR="00425BB2" w:rsidRDefault="007C0FF4">
      <w:pPr>
        <w:numPr>
          <w:ilvl w:val="0"/>
          <w:numId w:val="13"/>
        </w:numPr>
        <w:ind w:right="0" w:hanging="259"/>
      </w:pPr>
      <w:r>
        <w:t xml:space="preserve">uviesť meno, priezvisko, titul, rodné číslo, adresu trvalého pobytu, adresu prechodného </w:t>
      </w:r>
    </w:p>
    <w:p w:rsidR="00425BB2" w:rsidRDefault="007C0FF4">
      <w:pPr>
        <w:ind w:left="-5" w:right="0"/>
      </w:pPr>
      <w:r>
        <w:t xml:space="preserve">pobytu (ďalej len "identifikačné údaje"), v prípade určeného zástupcu podľa § 77 ods. 7 zákona aj identifikačné údaje za ostatných členov domácnosti a ak je poplatníkom právnická osoba tak názov alebo obchodné meno, sídlo alebo miesto podnikania a identifikačné číslo, </w:t>
      </w:r>
    </w:p>
    <w:p w:rsidR="00425BB2" w:rsidRDefault="007C0FF4">
      <w:pPr>
        <w:numPr>
          <w:ilvl w:val="0"/>
          <w:numId w:val="13"/>
        </w:numPr>
        <w:ind w:right="0" w:hanging="259"/>
      </w:pPr>
      <w:r>
        <w:t xml:space="preserve">uviesť údaje rozhodujúce na určenie poplatku, </w:t>
      </w:r>
    </w:p>
    <w:p w:rsidR="00425BB2" w:rsidRDefault="007C0FF4">
      <w:pPr>
        <w:numPr>
          <w:ilvl w:val="0"/>
          <w:numId w:val="13"/>
        </w:numPr>
        <w:ind w:right="0" w:hanging="259"/>
      </w:pPr>
      <w:r>
        <w:t xml:space="preserve">ak požaduje zníženie alebo odpustenie poplatku podľa § 82 </w:t>
      </w:r>
      <w:proofErr w:type="spellStart"/>
      <w:r>
        <w:t>odst</w:t>
      </w:r>
      <w:proofErr w:type="spellEnd"/>
      <w:r>
        <w:t xml:space="preserve">. 2 zákona, predložiť aj  </w:t>
      </w:r>
    </w:p>
    <w:p w:rsidR="00425BB2" w:rsidRDefault="007C0FF4">
      <w:pPr>
        <w:ind w:left="-5" w:right="0"/>
      </w:pPr>
      <w:r>
        <w:t>doklady, ktoré odôvodňujú zníženie alebo odpustenie poplatku v zmysle tohoto všeobecne záväzného nariadenia.</w:t>
      </w:r>
    </w:p>
    <w:p w:rsidR="00425BB2" w:rsidRDefault="007C0FF4">
      <w:pPr>
        <w:spacing w:after="268"/>
        <w:ind w:left="-15" w:right="0" w:firstLine="708"/>
      </w:pPr>
      <w:r>
        <w:t xml:space="preserve">2. Zmeny skutočnosti rozhodujúcich na vyrubenie poplatku a zánik poplatkovej povinnosti v priebehu zdaňovacieho obdobia je poplatník povinný oznámiť obci do 30 dní odo dňa, keď nastali. </w:t>
      </w:r>
    </w:p>
    <w:p w:rsidR="00425BB2" w:rsidRDefault="007C0FF4">
      <w:pPr>
        <w:spacing w:after="0" w:line="259" w:lineRule="auto"/>
        <w:ind w:left="1801" w:right="0" w:firstLine="0"/>
        <w:jc w:val="center"/>
      </w:pPr>
      <w:r>
        <w:t xml:space="preserve">  </w:t>
      </w:r>
    </w:p>
    <w:p w:rsidR="00425BB2" w:rsidRDefault="009C6001">
      <w:pPr>
        <w:pStyle w:val="Nadpis2"/>
        <w:spacing w:after="249"/>
        <w:ind w:left="14" w:right="3"/>
      </w:pPr>
      <w:r>
        <w:tab/>
      </w:r>
      <w:r>
        <w:tab/>
      </w:r>
      <w:r>
        <w:tab/>
      </w:r>
      <w:r>
        <w:tab/>
      </w:r>
      <w:r>
        <w:tab/>
      </w:r>
      <w:r>
        <w:tab/>
        <w:t xml:space="preserve">      Článok 20 </w:t>
      </w:r>
      <w:r>
        <w:tab/>
      </w:r>
      <w:r>
        <w:tab/>
      </w:r>
      <w:r>
        <w:tab/>
      </w:r>
      <w:r>
        <w:tab/>
      </w:r>
      <w:r>
        <w:tab/>
      </w:r>
      <w:r>
        <w:tab/>
      </w:r>
      <w:r w:rsidR="007C0FF4">
        <w:t xml:space="preserve">Podmienky a podklady na vrátenie poplatku alebo jeho pomernej časti </w:t>
      </w:r>
    </w:p>
    <w:p w:rsidR="00425BB2" w:rsidRDefault="007C0FF4">
      <w:pPr>
        <w:ind w:left="-15" w:right="0" w:firstLine="708"/>
      </w:pPr>
      <w:r>
        <w:t xml:space="preserve">Obec podľa § 82 ods. 1 zákona vráti poplatok alebo jeho pomernú časť poplatníkovi, ktorému zanikla povinnosť platiť poplatok v priebehu zdaňovacieho obdobia, ak poplatník alebo osoba, ktorá za iného plní povinnosti poplatníka, oznámi obci skutočnosti, na základe ktorých poplatková povinnosť zaniká. Poplatník je povinný predložiť aj doklady potvrdzujúce skutočnosti uvádzané v oznámení. </w:t>
      </w:r>
    </w:p>
    <w:p w:rsidR="00425BB2" w:rsidRDefault="007C0FF4">
      <w:pPr>
        <w:spacing w:after="0" w:line="259" w:lineRule="auto"/>
        <w:ind w:left="1801" w:right="0" w:firstLine="0"/>
        <w:jc w:val="center"/>
      </w:pPr>
      <w:r>
        <w:t xml:space="preserve">  </w:t>
      </w:r>
    </w:p>
    <w:p w:rsidR="00425BB2" w:rsidRDefault="009C6001">
      <w:pPr>
        <w:pStyle w:val="Nadpis2"/>
        <w:spacing w:after="798"/>
        <w:ind w:left="14" w:right="3"/>
      </w:pPr>
      <w:r>
        <w:tab/>
      </w:r>
      <w:r>
        <w:tab/>
      </w:r>
      <w:r>
        <w:tab/>
      </w:r>
      <w:r>
        <w:tab/>
      </w:r>
      <w:r>
        <w:tab/>
      </w:r>
      <w:r>
        <w:tab/>
      </w:r>
      <w:r>
        <w:tab/>
      </w:r>
      <w:r w:rsidR="007C0FF4">
        <w:t>Článok 21</w:t>
      </w:r>
      <w:r>
        <w:tab/>
      </w:r>
      <w:r>
        <w:tab/>
      </w:r>
      <w:r>
        <w:tab/>
      </w:r>
      <w:r>
        <w:tab/>
      </w:r>
      <w:r>
        <w:tab/>
      </w:r>
      <w:r>
        <w:tab/>
      </w:r>
      <w:r w:rsidR="007C0FF4">
        <w:t xml:space="preserve"> Podklady pre zníženie alebo odpustenie poplatku</w:t>
      </w:r>
    </w:p>
    <w:p w:rsidR="00425BB2" w:rsidRDefault="007C0FF4">
      <w:pPr>
        <w:numPr>
          <w:ilvl w:val="0"/>
          <w:numId w:val="14"/>
        </w:numPr>
        <w:ind w:right="0"/>
      </w:pPr>
      <w:r>
        <w:t xml:space="preserve">Obec </w:t>
      </w:r>
      <w:r w:rsidR="009C6001">
        <w:t xml:space="preserve">Krivé </w:t>
      </w:r>
      <w:r>
        <w:t xml:space="preserve"> na základe  žiadosti poplatníka, poplato</w:t>
      </w:r>
      <w:r w:rsidR="007835C8">
        <w:t>k zníži o 50%</w:t>
      </w:r>
      <w:r>
        <w:t xml:space="preserve"> za obdobie, za ktoré poplatník obci preukáže na základe podkladov,  že viac ako 90 dní v zdaňovacom období sa nezdržiava alebo nezdržiaval n</w:t>
      </w:r>
      <w:r w:rsidR="009C6001">
        <w:t>a území obce Krivé</w:t>
      </w:r>
      <w:r>
        <w:t>.</w:t>
      </w:r>
    </w:p>
    <w:p w:rsidR="00425BB2" w:rsidRDefault="007835C8">
      <w:pPr>
        <w:numPr>
          <w:ilvl w:val="0"/>
          <w:numId w:val="14"/>
        </w:numPr>
        <w:ind w:right="0"/>
      </w:pPr>
      <w:r>
        <w:t>Podkladmi pre zníženie</w:t>
      </w:r>
      <w:bookmarkStart w:id="0" w:name="_GoBack"/>
      <w:bookmarkEnd w:id="0"/>
      <w:r w:rsidR="007C0FF4">
        <w:t xml:space="preserve">  poplatku sú hodnoverné doklady, z ktorých jednoznačne vyplýva počet dní pob</w:t>
      </w:r>
      <w:r w:rsidR="00A33709">
        <w:t>ytu poplatníka mimo obce Krivé</w:t>
      </w:r>
      <w:r w:rsidR="007C0FF4">
        <w:t xml:space="preserve"> a to :</w:t>
      </w:r>
    </w:p>
    <w:p w:rsidR="00425BB2" w:rsidRDefault="007C0FF4">
      <w:pPr>
        <w:numPr>
          <w:ilvl w:val="0"/>
          <w:numId w:val="15"/>
        </w:numPr>
        <w:ind w:right="0" w:hanging="202"/>
      </w:pPr>
      <w:r>
        <w:t>študenti denného štúdia stredných a vysokých škôl bývajúcich na internáte  – potvrdenie o štúdiu a potvrdenie študentského domova alebo internátu o ubytovaní,</w:t>
      </w:r>
    </w:p>
    <w:p w:rsidR="00425BB2" w:rsidRDefault="007C0FF4">
      <w:pPr>
        <w:numPr>
          <w:ilvl w:val="0"/>
          <w:numId w:val="15"/>
        </w:numPr>
        <w:ind w:right="0" w:hanging="202"/>
      </w:pPr>
      <w:r>
        <w:t xml:space="preserve">pri práci vykonávanej mimo územia obce alebo Slovenskej republiky -  potvrdenie  alebo iný doklad o existencii (trvaní ) pracovnoprávneho vzťahu alebo obdobného vzťahu s určením miesta výkonu zamestnania, - povolenie k pobytu v zahraničí, </w:t>
      </w:r>
    </w:p>
    <w:p w:rsidR="00425BB2" w:rsidRDefault="007C0FF4">
      <w:pPr>
        <w:numPr>
          <w:ilvl w:val="0"/>
          <w:numId w:val="15"/>
        </w:numPr>
        <w:ind w:right="0" w:hanging="202"/>
      </w:pPr>
      <w:r>
        <w:t xml:space="preserve">potvrdenie o registrácii v štátnej inštitúcii iného štátu, </w:t>
      </w:r>
    </w:p>
    <w:p w:rsidR="00425BB2" w:rsidRDefault="007C0FF4">
      <w:pPr>
        <w:numPr>
          <w:ilvl w:val="0"/>
          <w:numId w:val="15"/>
        </w:numPr>
        <w:ind w:right="0" w:hanging="202"/>
      </w:pPr>
      <w:r>
        <w:t xml:space="preserve">potvrdenie o poskytovaní sociálnej služby v zariadení sociálnych služieb pobytovou formou, </w:t>
      </w:r>
    </w:p>
    <w:p w:rsidR="00425BB2" w:rsidRDefault="007C0FF4">
      <w:pPr>
        <w:numPr>
          <w:ilvl w:val="0"/>
          <w:numId w:val="15"/>
        </w:numPr>
        <w:ind w:right="0" w:hanging="202"/>
      </w:pPr>
      <w:r>
        <w:t xml:space="preserve">potvrdenie o výkone väzby alebo o výkone trestu odňatia slobody, </w:t>
      </w:r>
    </w:p>
    <w:p w:rsidR="00425BB2" w:rsidRDefault="007C0FF4">
      <w:pPr>
        <w:numPr>
          <w:ilvl w:val="0"/>
          <w:numId w:val="15"/>
        </w:numPr>
        <w:ind w:right="0" w:hanging="202"/>
      </w:pPr>
      <w:r>
        <w:t xml:space="preserve">zmluvu alebo iný doklad o nájme nehnuteľnosti v zahraničí, - potvrdenie a doklad musí byť v slovenskom jazyku. </w:t>
      </w:r>
    </w:p>
    <w:p w:rsidR="00425BB2" w:rsidRDefault="007C0FF4">
      <w:pPr>
        <w:ind w:left="730" w:right="0"/>
      </w:pPr>
      <w:r>
        <w:t xml:space="preserve">Na  zmiernenie alebo odstránenie tvrdosti zákona : </w:t>
      </w:r>
    </w:p>
    <w:p w:rsidR="00425BB2" w:rsidRDefault="007C0FF4">
      <w:pPr>
        <w:numPr>
          <w:ilvl w:val="0"/>
          <w:numId w:val="15"/>
        </w:numPr>
        <w:ind w:right="0" w:hanging="202"/>
      </w:pPr>
      <w:r>
        <w:lastRenderedPageBreak/>
        <w:t>Obec poplatok odpustí občanom, ktorí majú v obci trvalý pobyt, ale nebývajú  v obci  a preukážu platenie poplatku v inej obci za určené zdaňovacie obdobie.</w:t>
      </w:r>
    </w:p>
    <w:p w:rsidR="00425BB2" w:rsidRDefault="007C0FF4">
      <w:pPr>
        <w:numPr>
          <w:ilvl w:val="0"/>
          <w:numId w:val="15"/>
        </w:numPr>
        <w:ind w:right="0" w:hanging="202"/>
      </w:pPr>
      <w:r>
        <w:t>Obec poplatok odpustí občanom,</w:t>
      </w:r>
      <w:r w:rsidR="009C6001">
        <w:t xml:space="preserve"> </w:t>
      </w:r>
      <w:r>
        <w:t>ktorí v obci nemajú trvalý pobyt, ale v obci  platia daň z nehnuteľnosti.</w:t>
      </w:r>
    </w:p>
    <w:p w:rsidR="00425BB2" w:rsidRDefault="007C0FF4">
      <w:pPr>
        <w:numPr>
          <w:ilvl w:val="0"/>
          <w:numId w:val="15"/>
        </w:numPr>
        <w:ind w:right="0" w:hanging="202"/>
      </w:pPr>
      <w:r>
        <w:t xml:space="preserve">Podané žiadosti o znížení alebo  odpustení poplatku budú priebežne posudzované. </w:t>
      </w:r>
    </w:p>
    <w:p w:rsidR="00425BB2" w:rsidRDefault="007C0FF4">
      <w:pPr>
        <w:spacing w:after="541"/>
        <w:ind w:left="730" w:right="0"/>
      </w:pPr>
      <w:r>
        <w:t>(6) Ak správca poplatku sám alebo na základe ohlásenia zistí</w:t>
      </w:r>
      <w:r w:rsidR="009C6001">
        <w:t xml:space="preserve"> </w:t>
      </w:r>
      <w:r>
        <w:t>,že poplatok bol poplatníkovi vyrubený v nesprávnej výške alebo nastali skutočnosti, ktoré majú vplyv na zmenu výšky poplatku, up</w:t>
      </w:r>
      <w:r w:rsidR="009C6001">
        <w:t>raví správca výšku poplatku v na</w:t>
      </w:r>
      <w:r>
        <w:t>sledujúcom určenom období podľa okolností, ktoré nastali.</w:t>
      </w:r>
      <w:r>
        <w:rPr>
          <w:b/>
        </w:rPr>
        <w:t xml:space="preserve"> </w:t>
      </w:r>
    </w:p>
    <w:p w:rsidR="00425BB2" w:rsidRDefault="009C6001">
      <w:pPr>
        <w:pStyle w:val="Nadpis2"/>
        <w:spacing w:after="526"/>
        <w:ind w:left="14" w:right="3"/>
      </w:pPr>
      <w:r>
        <w:tab/>
      </w:r>
      <w:r>
        <w:tab/>
      </w:r>
      <w:r>
        <w:tab/>
      </w:r>
      <w:r>
        <w:tab/>
      </w:r>
      <w:r>
        <w:tab/>
      </w:r>
      <w:r>
        <w:tab/>
        <w:t xml:space="preserve">     </w:t>
      </w:r>
      <w:r w:rsidR="007C0FF4">
        <w:t xml:space="preserve">Článok 22 </w:t>
      </w:r>
      <w:r>
        <w:tab/>
      </w:r>
      <w:r>
        <w:tab/>
      </w:r>
      <w:r>
        <w:tab/>
      </w:r>
      <w:r>
        <w:tab/>
      </w:r>
      <w:r>
        <w:tab/>
      </w:r>
      <w:r>
        <w:tab/>
      </w:r>
      <w:r>
        <w:tab/>
      </w:r>
      <w:r w:rsidR="007C0FF4">
        <w:t xml:space="preserve">Splatnosť a platenie poplatku </w:t>
      </w:r>
    </w:p>
    <w:p w:rsidR="00425BB2" w:rsidRDefault="007C0FF4">
      <w:pPr>
        <w:ind w:left="-15" w:right="0" w:firstLine="708"/>
      </w:pPr>
      <w:r>
        <w:t>Poplatok za  komunálne odpady bude vyrubený rozhodnutím a  je splatný do 15 dní odo dňa nadobudnutia právoplat</w:t>
      </w:r>
      <w:r w:rsidR="009C6001">
        <w:t>nosti rozhodnutia najneskôr do 31.05.bežného zdaňovacieho obdobia.</w:t>
      </w:r>
    </w:p>
    <w:p w:rsidR="00425BB2" w:rsidRDefault="007C0FF4">
      <w:pPr>
        <w:ind w:left="-15" w:right="0" w:firstLine="708"/>
      </w:pPr>
      <w:r>
        <w:t>Poplatok za drobný stavebný odpad nebude sa vyrubovať rozhodnutím,  ale poplatok   bude prijatý v hotovosti do pokladne obce na pokladničnom doklade.</w:t>
      </w:r>
    </w:p>
    <w:p w:rsidR="009C6001" w:rsidRDefault="009C6001">
      <w:pPr>
        <w:ind w:left="-15" w:right="0" w:firstLine="708"/>
      </w:pPr>
    </w:p>
    <w:p w:rsidR="00425BB2" w:rsidRPr="009C6001" w:rsidRDefault="003E35FF">
      <w:pPr>
        <w:pStyle w:val="Nadpis1"/>
        <w:ind w:left="15" w:right="723"/>
        <w:rPr>
          <w:i/>
        </w:rPr>
      </w:pPr>
      <w:r>
        <w:rPr>
          <w:i/>
        </w:rPr>
        <w:t xml:space="preserve">      </w:t>
      </w:r>
      <w:r w:rsidR="009C6001" w:rsidRPr="009C6001">
        <w:rPr>
          <w:i/>
        </w:rPr>
        <w:t>V. časť</w:t>
      </w:r>
      <w:r w:rsidR="007C0FF4" w:rsidRPr="009C6001">
        <w:rPr>
          <w:i/>
          <w:sz w:val="24"/>
        </w:rPr>
        <w:t xml:space="preserve">            </w:t>
      </w:r>
    </w:p>
    <w:p w:rsidR="00425BB2" w:rsidRDefault="007C0FF4">
      <w:pPr>
        <w:spacing w:after="0" w:line="259" w:lineRule="auto"/>
        <w:ind w:left="1801" w:right="0" w:firstLine="0"/>
        <w:jc w:val="center"/>
      </w:pPr>
      <w:r>
        <w:t xml:space="preserve">  </w:t>
      </w:r>
    </w:p>
    <w:p w:rsidR="00425BB2" w:rsidRDefault="007C0FF4">
      <w:pPr>
        <w:spacing w:after="0" w:line="265" w:lineRule="auto"/>
        <w:ind w:left="14" w:right="3"/>
        <w:jc w:val="center"/>
      </w:pPr>
      <w:r>
        <w:rPr>
          <w:b/>
        </w:rPr>
        <w:t>Článok 23</w:t>
      </w:r>
    </w:p>
    <w:p w:rsidR="00425BB2" w:rsidRDefault="007C0FF4">
      <w:pPr>
        <w:pStyle w:val="Nadpis1"/>
        <w:spacing w:after="756"/>
        <w:ind w:left="15" w:right="2"/>
      </w:pPr>
      <w:r>
        <w:t>Spoločné a záverečné ustanovenia</w:t>
      </w:r>
    </w:p>
    <w:p w:rsidR="00425BB2" w:rsidRDefault="007C0FF4">
      <w:pPr>
        <w:numPr>
          <w:ilvl w:val="0"/>
          <w:numId w:val="16"/>
        </w:numPr>
        <w:ind w:right="0" w:hanging="336"/>
      </w:pPr>
      <w:r>
        <w:t>Správu miestnych daní a  poplatku vykonáva obec Krivé prostredníctvom starostu obce a poverených zamestnancov obce Krivé.</w:t>
      </w:r>
    </w:p>
    <w:p w:rsidR="00425BB2" w:rsidRDefault="007C0FF4">
      <w:pPr>
        <w:numPr>
          <w:ilvl w:val="0"/>
          <w:numId w:val="16"/>
        </w:numPr>
        <w:ind w:right="0" w:hanging="336"/>
      </w:pPr>
      <w:r>
        <w:t>Postavenie povereného zamestnanca obce - správcu dane z nehnuteľnosti nemá hlavný kontrolór obce Krivé.</w:t>
      </w:r>
    </w:p>
    <w:p w:rsidR="00425BB2" w:rsidRDefault="007C0FF4">
      <w:pPr>
        <w:numPr>
          <w:ilvl w:val="0"/>
          <w:numId w:val="16"/>
        </w:numPr>
        <w:ind w:right="0" w:hanging="336"/>
      </w:pPr>
      <w:r>
        <w:t xml:space="preserve">Pokiaľ v tomto návrhu všeobecne záväznom nariadení nie je podrobnejšia úprava jednotlivých ustanovení, odkazuje sa na zákon 582/2004 </w:t>
      </w:r>
      <w:proofErr w:type="spellStart"/>
      <w:r>
        <w:t>Z.z</w:t>
      </w:r>
      <w:proofErr w:type="spellEnd"/>
      <w:r>
        <w:t>. o miestnych daniach a poplatku  a  v znení neskorších predpisov.</w:t>
      </w:r>
    </w:p>
    <w:p w:rsidR="00425BB2" w:rsidRDefault="007C0FF4">
      <w:pPr>
        <w:numPr>
          <w:ilvl w:val="0"/>
          <w:numId w:val="16"/>
        </w:numPr>
        <w:ind w:right="0" w:hanging="336"/>
      </w:pPr>
      <w:r>
        <w:t>Na tomto všeobecne záväznom nariadení obce Krivé sa uznieslo Obecné zastupi</w:t>
      </w:r>
      <w:r w:rsidR="00A33709">
        <w:t>teľstvo v Krivom dňa  25.11.2017</w:t>
      </w:r>
      <w:r w:rsidR="00EA26ED">
        <w:t xml:space="preserve"> uznesením č.5/18/2017</w:t>
      </w:r>
    </w:p>
    <w:p w:rsidR="00425BB2" w:rsidRDefault="007C0FF4">
      <w:pPr>
        <w:numPr>
          <w:ilvl w:val="0"/>
          <w:numId w:val="16"/>
        </w:numPr>
        <w:ind w:right="0" w:hanging="336"/>
      </w:pPr>
      <w:r>
        <w:t>Dňom účin</w:t>
      </w:r>
      <w:r w:rsidR="00EA26ED">
        <w:t>nosti tohto V</w:t>
      </w:r>
      <w:r>
        <w:t>šeobecne záväzného nariadenia sa zrušuje Všeobecne záväzné</w:t>
      </w:r>
      <w:r w:rsidR="00A33709">
        <w:t xml:space="preserve"> nariadenie obce Krivé č. 1/2017</w:t>
      </w:r>
      <w:r>
        <w:t>.</w:t>
      </w:r>
    </w:p>
    <w:p w:rsidR="00425BB2" w:rsidRDefault="007C0FF4">
      <w:pPr>
        <w:numPr>
          <w:ilvl w:val="0"/>
          <w:numId w:val="16"/>
        </w:numPr>
        <w:ind w:right="0" w:hanging="336"/>
      </w:pPr>
      <w:r>
        <w:t>Zmeny a doplnky tohto všeobecne záväzného nariadenia schvaľuje Obecné zastupiteľstvo v Krivom.</w:t>
      </w:r>
    </w:p>
    <w:p w:rsidR="00425BB2" w:rsidRDefault="007C0FF4">
      <w:pPr>
        <w:numPr>
          <w:ilvl w:val="0"/>
          <w:numId w:val="16"/>
        </w:numPr>
        <w:spacing w:after="1368"/>
        <w:ind w:right="0" w:hanging="336"/>
      </w:pPr>
      <w:r>
        <w:t>Toto všeobecne záväzné nariadenie n</w:t>
      </w:r>
      <w:r w:rsidR="00A33709">
        <w:t>adobúda účinnosť dňom 01.01.2018</w:t>
      </w:r>
    </w:p>
    <w:p w:rsidR="00425BB2" w:rsidRDefault="007C0FF4">
      <w:pPr>
        <w:spacing w:after="252" w:line="259" w:lineRule="auto"/>
        <w:ind w:left="0" w:right="0" w:firstLine="0"/>
      </w:pPr>
      <w:r>
        <w:t xml:space="preserve">                                                                                                                </w:t>
      </w:r>
    </w:p>
    <w:p w:rsidR="00425BB2" w:rsidRDefault="007C0FF4">
      <w:pPr>
        <w:spacing w:after="542"/>
        <w:ind w:left="-5" w:right="785"/>
      </w:pPr>
      <w:r>
        <w:t xml:space="preserve">                                                                                                     Ján </w:t>
      </w:r>
      <w:proofErr w:type="spellStart"/>
      <w:r>
        <w:t>Steranka</w:t>
      </w:r>
      <w:proofErr w:type="spellEnd"/>
      <w:r>
        <w:t xml:space="preserve">                                                                                                          </w:t>
      </w:r>
      <w:r>
        <w:tab/>
      </w:r>
      <w:r>
        <w:tab/>
      </w:r>
      <w:r>
        <w:tab/>
      </w:r>
      <w:r>
        <w:tab/>
      </w:r>
      <w:r>
        <w:tab/>
      </w:r>
      <w:r>
        <w:tab/>
      </w:r>
      <w:r>
        <w:tab/>
      </w:r>
      <w:r>
        <w:tab/>
      </w:r>
      <w:r>
        <w:tab/>
        <w:t xml:space="preserve">      starosta obce</w:t>
      </w:r>
    </w:p>
    <w:p w:rsidR="00425BB2" w:rsidRDefault="007C0FF4">
      <w:pPr>
        <w:spacing w:after="0" w:line="259" w:lineRule="auto"/>
        <w:ind w:left="0" w:right="0" w:firstLine="0"/>
      </w:pPr>
      <w:r>
        <w:lastRenderedPageBreak/>
        <w:t xml:space="preserve">                                                                                  </w:t>
      </w:r>
    </w:p>
    <w:sectPr w:rsidR="00425BB2">
      <w:pgSz w:w="11900" w:h="16840"/>
      <w:pgMar w:top="1194" w:right="1128" w:bottom="1169" w:left="11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2BA"/>
    <w:multiLevelType w:val="hybridMultilevel"/>
    <w:tmpl w:val="E0769E3C"/>
    <w:lvl w:ilvl="0" w:tplc="FB4EA16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48F16">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897F0">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44FF8">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8320E">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64C8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E5B46">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A0FF6">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31A2">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E795B"/>
    <w:multiLevelType w:val="hybridMultilevel"/>
    <w:tmpl w:val="C78CF580"/>
    <w:lvl w:ilvl="0" w:tplc="C9A41F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84402">
      <w:start w:val="1"/>
      <w:numFmt w:val="bullet"/>
      <w:lvlText w:val="-"/>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85DBE">
      <w:start w:val="1"/>
      <w:numFmt w:val="bullet"/>
      <w:lvlText w:val="▪"/>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8D3AE">
      <w:start w:val="1"/>
      <w:numFmt w:val="bullet"/>
      <w:lvlText w:val="•"/>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6F5C4">
      <w:start w:val="1"/>
      <w:numFmt w:val="bullet"/>
      <w:lvlText w:val="o"/>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0D554">
      <w:start w:val="1"/>
      <w:numFmt w:val="bullet"/>
      <w:lvlText w:val="▪"/>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28DF4">
      <w:start w:val="1"/>
      <w:numFmt w:val="bullet"/>
      <w:lvlText w:val="•"/>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2A97E">
      <w:start w:val="1"/>
      <w:numFmt w:val="bullet"/>
      <w:lvlText w:val="o"/>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4A038">
      <w:start w:val="1"/>
      <w:numFmt w:val="bullet"/>
      <w:lvlText w:val="▪"/>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F56EC"/>
    <w:multiLevelType w:val="hybridMultilevel"/>
    <w:tmpl w:val="C3FE65DA"/>
    <w:lvl w:ilvl="0" w:tplc="CD888B00">
      <w:start w:val="1"/>
      <w:numFmt w:val="decimal"/>
      <w:lvlText w:val="%1."/>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272B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465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6EA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AACB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2435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09B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C807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26AD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081EBD"/>
    <w:multiLevelType w:val="hybridMultilevel"/>
    <w:tmpl w:val="D618F2BA"/>
    <w:lvl w:ilvl="0" w:tplc="4A6C67D0">
      <w:start w:val="1"/>
      <w:numFmt w:val="lowerLetter"/>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EA8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E43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02A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CE4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C93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A74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E9D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661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FE5E97"/>
    <w:multiLevelType w:val="hybridMultilevel"/>
    <w:tmpl w:val="93B63396"/>
    <w:lvl w:ilvl="0" w:tplc="5044AFE0">
      <w:start w:val="1"/>
      <w:numFmt w:val="lowerLetter"/>
      <w:lvlText w:val="%1)"/>
      <w:lvlJc w:val="left"/>
      <w:pPr>
        <w:ind w:left="28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95C4D86">
      <w:start w:val="1"/>
      <w:numFmt w:val="lowerLetter"/>
      <w:lvlText w:val="%2"/>
      <w:lvlJc w:val="left"/>
      <w:pPr>
        <w:ind w:left="1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4890">
      <w:start w:val="1"/>
      <w:numFmt w:val="lowerRoman"/>
      <w:lvlText w:val="%3"/>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863DA">
      <w:start w:val="1"/>
      <w:numFmt w:val="decimal"/>
      <w:lvlText w:val="%4"/>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0B9A6">
      <w:start w:val="1"/>
      <w:numFmt w:val="lowerLetter"/>
      <w:lvlText w:val="%5"/>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AA186">
      <w:start w:val="1"/>
      <w:numFmt w:val="lowerRoman"/>
      <w:lvlText w:val="%6"/>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05D38">
      <w:start w:val="1"/>
      <w:numFmt w:val="decimal"/>
      <w:lvlText w:val="%7"/>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8CE60">
      <w:start w:val="1"/>
      <w:numFmt w:val="lowerLetter"/>
      <w:lvlText w:val="%8"/>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0A216">
      <w:start w:val="1"/>
      <w:numFmt w:val="lowerRoman"/>
      <w:lvlText w:val="%9"/>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9F0AFF"/>
    <w:multiLevelType w:val="hybridMultilevel"/>
    <w:tmpl w:val="F56614EE"/>
    <w:lvl w:ilvl="0" w:tplc="52F022BC">
      <w:start w:val="1"/>
      <w:numFmt w:val="lowerLetter"/>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0A0AE">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EAAA8">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02F92">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2FBCA">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ECF2">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E93FA">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8F9A6">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EEB7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A23A23"/>
    <w:multiLevelType w:val="hybridMultilevel"/>
    <w:tmpl w:val="42C28F5A"/>
    <w:lvl w:ilvl="0" w:tplc="D3D4E30A">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032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C32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411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835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6C7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0864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57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A8D2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764355"/>
    <w:multiLevelType w:val="hybridMultilevel"/>
    <w:tmpl w:val="A6D25814"/>
    <w:lvl w:ilvl="0" w:tplc="5BC86702">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E61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E2A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0C0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CCF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24C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C64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4F8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C47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EB1883"/>
    <w:multiLevelType w:val="hybridMultilevel"/>
    <w:tmpl w:val="FB7C7F5A"/>
    <w:lvl w:ilvl="0" w:tplc="262479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E3F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278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EDC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436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DE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EA7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E28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E4F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160E62"/>
    <w:multiLevelType w:val="hybridMultilevel"/>
    <w:tmpl w:val="05E6BEE4"/>
    <w:lvl w:ilvl="0" w:tplc="A49A31D2">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8A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AD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419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0F0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A74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84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85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E4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182709"/>
    <w:multiLevelType w:val="hybridMultilevel"/>
    <w:tmpl w:val="6C267E98"/>
    <w:lvl w:ilvl="0" w:tplc="11F43FB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0D87C">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832F4">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E92D2">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2432">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CE3AC">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AC842">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E2E70">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646DE">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C15486"/>
    <w:multiLevelType w:val="hybridMultilevel"/>
    <w:tmpl w:val="A9F48A26"/>
    <w:lvl w:ilvl="0" w:tplc="3D264CF4">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8C19C">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02B8A">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A577E">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81238">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04B30">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88CBA">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ACF16">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81128">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9B7A75"/>
    <w:multiLevelType w:val="hybridMultilevel"/>
    <w:tmpl w:val="6B38BD5A"/>
    <w:lvl w:ilvl="0" w:tplc="A5C6140A">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89A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EC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CB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E2C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03E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C0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CF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CB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D82861"/>
    <w:multiLevelType w:val="hybridMultilevel"/>
    <w:tmpl w:val="9DDC9F1A"/>
    <w:lvl w:ilvl="0" w:tplc="10087F34">
      <w:start w:val="1"/>
      <w:numFmt w:val="lowerLetter"/>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E26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2A5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00B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E675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C9C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696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009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E3F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D365E8"/>
    <w:multiLevelType w:val="hybridMultilevel"/>
    <w:tmpl w:val="7FC2B5A8"/>
    <w:lvl w:ilvl="0" w:tplc="A148CCA6">
      <w:start w:val="1"/>
      <w:numFmt w:val="bullet"/>
      <w:lvlText w:val="-"/>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2825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89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C55F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08AB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856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6E28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276D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64DA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875443"/>
    <w:multiLevelType w:val="hybridMultilevel"/>
    <w:tmpl w:val="9D6CE8E0"/>
    <w:lvl w:ilvl="0" w:tplc="58202910">
      <w:start w:val="1"/>
      <w:numFmt w:val="decimal"/>
      <w:lvlText w:val="%1)"/>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2F166">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ECCA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458B8">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26D94">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46BFC">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EA030">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6BC14">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E930E">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1"/>
  </w:num>
  <w:num w:numId="4">
    <w:abstractNumId w:val="4"/>
  </w:num>
  <w:num w:numId="5">
    <w:abstractNumId w:val="9"/>
  </w:num>
  <w:num w:numId="6">
    <w:abstractNumId w:val="8"/>
  </w:num>
  <w:num w:numId="7">
    <w:abstractNumId w:val="10"/>
  </w:num>
  <w:num w:numId="8">
    <w:abstractNumId w:val="0"/>
  </w:num>
  <w:num w:numId="9">
    <w:abstractNumId w:val="5"/>
  </w:num>
  <w:num w:numId="10">
    <w:abstractNumId w:val="7"/>
  </w:num>
  <w:num w:numId="11">
    <w:abstractNumId w:val="15"/>
  </w:num>
  <w:num w:numId="12">
    <w:abstractNumId w:val="2"/>
  </w:num>
  <w:num w:numId="13">
    <w:abstractNumId w:val="3"/>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B2"/>
    <w:rsid w:val="00040423"/>
    <w:rsid w:val="000E5217"/>
    <w:rsid w:val="003E35FF"/>
    <w:rsid w:val="004120A5"/>
    <w:rsid w:val="00425BB2"/>
    <w:rsid w:val="005643B1"/>
    <w:rsid w:val="00615C4B"/>
    <w:rsid w:val="006B56A9"/>
    <w:rsid w:val="007337BC"/>
    <w:rsid w:val="007835C8"/>
    <w:rsid w:val="007C0FF4"/>
    <w:rsid w:val="00832953"/>
    <w:rsid w:val="0090340F"/>
    <w:rsid w:val="009A272A"/>
    <w:rsid w:val="009C6001"/>
    <w:rsid w:val="00A06E25"/>
    <w:rsid w:val="00A33709"/>
    <w:rsid w:val="00A56E1B"/>
    <w:rsid w:val="00AF127F"/>
    <w:rsid w:val="00C129CC"/>
    <w:rsid w:val="00EA26ED"/>
    <w:rsid w:val="00F96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5A6AD-C672-45B9-A0DA-167FA4CF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 w:line="249" w:lineRule="auto"/>
      <w:ind w:left="10" w:right="60" w:hanging="10"/>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line="265" w:lineRule="auto"/>
      <w:ind w:left="11"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0" w:line="265" w:lineRule="auto"/>
      <w:ind w:left="11" w:hanging="10"/>
      <w:jc w:val="center"/>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2149</Words>
  <Characters>12253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VZN_na_rok_2017 (1)</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VZN_na_rok_2017 (1)</dc:title>
  <dc:subject/>
  <dc:creator>Obec Kružlov</dc:creator>
  <cp:keywords/>
  <cp:lastModifiedBy>STERANKA Ján</cp:lastModifiedBy>
  <cp:revision>7</cp:revision>
  <cp:lastPrinted>2017-01-05T08:40:00Z</cp:lastPrinted>
  <dcterms:created xsi:type="dcterms:W3CDTF">2017-12-04T13:08:00Z</dcterms:created>
  <dcterms:modified xsi:type="dcterms:W3CDTF">2018-01-02T10:26:00Z</dcterms:modified>
</cp:coreProperties>
</file>